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68D6" w14:textId="5C482A42" w:rsidR="00AB6516" w:rsidRPr="00F22D9A" w:rsidRDefault="00AB6516" w:rsidP="0045153B">
      <w:pPr>
        <w:spacing w:after="0" w:line="240" w:lineRule="auto"/>
        <w:rPr>
          <w:b/>
          <w:color w:val="001033"/>
          <w:sz w:val="44"/>
          <w:szCs w:val="28"/>
        </w:rPr>
      </w:pPr>
      <w:r w:rsidRPr="00F22D9A">
        <w:rPr>
          <w:rFonts w:eastAsia="Times New Roman" w:cs="Times New Roman"/>
          <w:b/>
          <w:bCs/>
          <w:noProof/>
          <w:color w:val="001033"/>
          <w:sz w:val="48"/>
          <w:szCs w:val="48"/>
        </w:rPr>
        <w:drawing>
          <wp:anchor distT="0" distB="0" distL="114300" distR="114300" simplePos="0" relativeHeight="251663360" behindDoc="0" locked="0" layoutInCell="1" allowOverlap="1" wp14:anchorId="627CE823" wp14:editId="42A09F1F">
            <wp:simplePos x="0" y="0"/>
            <wp:positionH relativeFrom="margin">
              <wp:align>right</wp:align>
            </wp:positionH>
            <wp:positionV relativeFrom="paragraph">
              <wp:posOffset>15447</wp:posOffset>
            </wp:positionV>
            <wp:extent cx="2657475" cy="528320"/>
            <wp:effectExtent l="0" t="0" r="0" b="5080"/>
            <wp:wrapNone/>
            <wp:docPr id="1"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Pr="00F22D9A">
        <w:rPr>
          <w:b/>
          <w:color w:val="001033"/>
          <w:sz w:val="44"/>
          <w:szCs w:val="28"/>
        </w:rPr>
        <w:t xml:space="preserve">Project Management Plan </w:t>
      </w:r>
    </w:p>
    <w:p w14:paraId="1A5F2478" w14:textId="77777777" w:rsidR="00AB6516" w:rsidRPr="00F22D9A" w:rsidRDefault="00AB6516" w:rsidP="0045153B">
      <w:pPr>
        <w:spacing w:after="0" w:line="240" w:lineRule="auto"/>
        <w:rPr>
          <w:b/>
          <w:color w:val="001033"/>
          <w:sz w:val="44"/>
          <w:szCs w:val="28"/>
        </w:rPr>
      </w:pPr>
      <w:r w:rsidRPr="00F22D9A">
        <w:rPr>
          <w:b/>
          <w:color w:val="001033"/>
          <w:sz w:val="44"/>
          <w:szCs w:val="28"/>
        </w:rPr>
        <w:t xml:space="preserve">Outline Example for a </w:t>
      </w:r>
    </w:p>
    <w:p w14:paraId="59F1A278" w14:textId="0849DED3" w:rsidR="00B70615" w:rsidRPr="00F22D9A" w:rsidRDefault="00AB6516" w:rsidP="0045153B">
      <w:pPr>
        <w:spacing w:after="0" w:line="240" w:lineRule="auto"/>
        <w:rPr>
          <w:b/>
          <w:color w:val="001033"/>
          <w:sz w:val="44"/>
          <w:szCs w:val="28"/>
        </w:rPr>
      </w:pPr>
      <w:r w:rsidRPr="00F22D9A">
        <w:rPr>
          <w:b/>
          <w:color w:val="001033"/>
          <w:sz w:val="44"/>
          <w:szCs w:val="28"/>
        </w:rPr>
        <w:t>New Product Launch</w:t>
      </w:r>
      <w:r w:rsidR="00D0504F" w:rsidRPr="00F22D9A">
        <w:rPr>
          <w:b/>
          <w:color w:val="001033"/>
          <w:sz w:val="44"/>
          <w:szCs w:val="28"/>
        </w:rPr>
        <w:t xml:space="preserve"> </w:t>
      </w:r>
    </w:p>
    <w:p w14:paraId="37474CFB" w14:textId="3FCA9CD7" w:rsidR="00C805C2" w:rsidRPr="00F22D9A" w:rsidRDefault="007D08F0" w:rsidP="00AB6516">
      <w:pPr>
        <w:spacing w:after="0" w:line="240" w:lineRule="auto"/>
        <w:rPr>
          <w:b/>
          <w:color w:val="808080" w:themeColor="background1" w:themeShade="80"/>
          <w:sz w:val="10"/>
          <w:szCs w:val="18"/>
        </w:rPr>
      </w:pPr>
      <w:r w:rsidRPr="00F22D9A">
        <w:rPr>
          <w:noProof/>
        </w:rPr>
        <mc:AlternateContent>
          <mc:Choice Requires="wps">
            <w:drawing>
              <wp:anchor distT="0" distB="0" distL="182880" distR="182880" simplePos="0" relativeHeight="251661312" behindDoc="0" locked="0" layoutInCell="1" allowOverlap="1" wp14:anchorId="6A3EE636" wp14:editId="2B416DF2">
                <wp:simplePos x="0" y="0"/>
                <wp:positionH relativeFrom="margin">
                  <wp:posOffset>31115</wp:posOffset>
                </wp:positionH>
                <wp:positionV relativeFrom="page">
                  <wp:posOffset>1770380</wp:posOffset>
                </wp:positionV>
                <wp:extent cx="6426200" cy="3865880"/>
                <wp:effectExtent l="0" t="0" r="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386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3FE43" w14:textId="587FE038" w:rsidR="006C6E43" w:rsidRPr="00060250" w:rsidRDefault="00060250" w:rsidP="00A32F89">
                            <w:pPr>
                              <w:pStyle w:val="NoSpacing"/>
                              <w:spacing w:after="100" w:afterAutospacing="1"/>
                              <w:rPr>
                                <w:rFonts w:ascii="Century Gothic" w:hAnsi="Century Gothic"/>
                                <w:b/>
                                <w:bCs/>
                                <w:color w:val="222A35" w:themeColor="text2" w:themeShade="80"/>
                                <w:sz w:val="72"/>
                                <w:szCs w:val="72"/>
                              </w:rPr>
                            </w:pPr>
                            <w:r w:rsidRPr="00060250">
                              <w:rPr>
                                <w:rFonts w:ascii="Century Gothic" w:hAnsi="Century Gothic"/>
                                <w:b/>
                                <w:bCs/>
                                <w:color w:val="222A35" w:themeColor="text2" w:themeShade="80"/>
                                <w:sz w:val="72"/>
                                <w:szCs w:val="72"/>
                              </w:rPr>
                              <w:t>Campus Stride</w:t>
                            </w:r>
                          </w:p>
                          <w:p w14:paraId="677E30FF"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6F2A8C9D"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4E61450A"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04A280F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6939CED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69C0921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1BB0D4CC"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69E04D2E"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5CFDCAF4"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0F5FEC67"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452AC875" w14:textId="6480E296" w:rsidR="006C6E43" w:rsidRPr="00AB6516"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6A3EE636" id="_x0000_t202" coordsize="21600,21600" o:spt="202" path="m,l,21600r21600,l21600,xe">
                <v:stroke joinstyle="miter"/>
                <v:path gradientshapeok="t" o:connecttype="rect"/>
              </v:shapetype>
              <v:shape id="Text Box 131" o:spid="_x0000_s1026" type="#_x0000_t202" style="position:absolute;margin-left:2.45pt;margin-top:139.4pt;width:506pt;height:304.4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" filled="f" stroked="f" strokeweight=".5pt">
                <v:textbox inset="0,0,0,0">
                  <w:txbxContent>
                    <w:p w14:paraId="4C43FE43" w14:textId="587FE038" w:rsidR="006C6E43" w:rsidRPr="00060250" w:rsidRDefault="00060250" w:rsidP="00A32F89">
                      <w:pPr>
                        <w:pStyle w:val="NoSpacing"/>
                        <w:spacing w:after="100" w:afterAutospacing="1"/>
                        <w:rPr>
                          <w:rFonts w:ascii="Century Gothic" w:hAnsi="Century Gothic"/>
                          <w:b/>
                          <w:bCs/>
                          <w:color w:val="222A35" w:themeColor="text2" w:themeShade="80"/>
                          <w:sz w:val="72"/>
                          <w:szCs w:val="72"/>
                        </w:rPr>
                      </w:pPr>
                      <w:r w:rsidRPr="00060250">
                        <w:rPr>
                          <w:rFonts w:ascii="Century Gothic" w:hAnsi="Century Gothic"/>
                          <w:b/>
                          <w:bCs/>
                          <w:color w:val="222A35" w:themeColor="text2" w:themeShade="80"/>
                          <w:sz w:val="72"/>
                          <w:szCs w:val="72"/>
                        </w:rPr>
                        <w:t>Campus Stride</w:t>
                      </w:r>
                    </w:p>
                    <w:p w14:paraId="677E30FF" w14:textId="77777777" w:rsidR="006C6E43" w:rsidRPr="00A32F89" w:rsidRDefault="006C6E43"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6F2A8C9D" w14:textId="77777777" w:rsidR="006C6E43" w:rsidRDefault="006C6E43" w:rsidP="00A32F89">
                      <w:pPr>
                        <w:pStyle w:val="NoSpacing"/>
                        <w:spacing w:before="40" w:after="40"/>
                        <w:rPr>
                          <w:rFonts w:ascii="Century Gothic" w:hAnsi="Century Gothic"/>
                          <w:caps/>
                          <w:color w:val="1F4E79" w:themeColor="accent5" w:themeShade="80"/>
                          <w:sz w:val="28"/>
                          <w:szCs w:val="28"/>
                        </w:rPr>
                      </w:pPr>
                    </w:p>
                    <w:p w14:paraId="4E61450A"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04A280F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6939CED4"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69C09213"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p>
                    <w:p w14:paraId="1BB0D4CC" w14:textId="77777777" w:rsidR="006C6E43" w:rsidRPr="000C7A8B" w:rsidRDefault="006C6E43" w:rsidP="00A32F89">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69E04D2E" w14:textId="77777777" w:rsidR="006C6E43" w:rsidRPr="000C7A8B" w:rsidRDefault="006C6E43" w:rsidP="00A32F89">
                      <w:pPr>
                        <w:pStyle w:val="NoSpacing"/>
                        <w:spacing w:before="40" w:after="40"/>
                        <w:rPr>
                          <w:rFonts w:ascii="Century Gothic" w:hAnsi="Century Gothic"/>
                          <w:caps/>
                          <w:color w:val="1F4E79" w:themeColor="accent5" w:themeShade="80"/>
                          <w:sz w:val="24"/>
                          <w:szCs w:val="24"/>
                        </w:rPr>
                      </w:pPr>
                    </w:p>
                    <w:p w14:paraId="5CFDCAF4" w14:textId="77777777" w:rsidR="006C6E43" w:rsidRPr="000C7A8B"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0F5FEC67" w14:textId="77777777" w:rsidR="006C6E43" w:rsidRPr="000C7A8B" w:rsidRDefault="006C6E43" w:rsidP="00A32F89">
                      <w:pPr>
                        <w:pStyle w:val="NoSpacing"/>
                        <w:spacing w:before="80" w:after="40"/>
                        <w:rPr>
                          <w:rFonts w:ascii="Century Gothic" w:hAnsi="Century Gothic"/>
                          <w:caps/>
                          <w:color w:val="8496B0" w:themeColor="text2" w:themeTint="99"/>
                          <w:sz w:val="24"/>
                        </w:rPr>
                      </w:pPr>
                    </w:p>
                    <w:p w14:paraId="452AC875" w14:textId="6480E296" w:rsidR="006C6E43" w:rsidRPr="00AB6516" w:rsidRDefault="006C6E43" w:rsidP="00A32F89">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txbxContent>
                </v:textbox>
                <w10:wrap type="square" anchorx="margin" anchory="page"/>
              </v:shape>
            </w:pict>
          </mc:Fallback>
        </mc:AlternateContent>
      </w:r>
    </w:p>
    <w:p w14:paraId="456114AC" w14:textId="1E947148" w:rsidR="00A32F89" w:rsidRPr="00F22D9A" w:rsidRDefault="00A32F89" w:rsidP="00A32F89"/>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4"/>
        <w:gridCol w:w="2385"/>
        <w:gridCol w:w="1366"/>
        <w:gridCol w:w="3501"/>
        <w:gridCol w:w="2320"/>
      </w:tblGrid>
      <w:tr w:rsidR="00A32F89" w:rsidRPr="00F22D9A" w14:paraId="439F042E" w14:textId="77777777" w:rsidTr="006C6E43">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862DC02" w14:textId="77777777" w:rsidR="00A32F89" w:rsidRPr="00F22D9A" w:rsidRDefault="00A32F89" w:rsidP="006C6E43">
            <w:pPr>
              <w:pStyle w:val="TableHeading"/>
              <w:rPr>
                <w:rFonts w:ascii="Century Gothic" w:hAnsi="Century Gothic"/>
                <w:color w:val="323E4F" w:themeColor="text2" w:themeShade="BF"/>
                <w:sz w:val="16"/>
              </w:rPr>
            </w:pPr>
            <w:r w:rsidRPr="00F22D9A">
              <w:rPr>
                <w:rFonts w:ascii="Century Gothic" w:hAnsi="Century Gothic"/>
                <w:color w:val="FFFFFF" w:themeColor="background1"/>
                <w:sz w:val="16"/>
              </w:rPr>
              <w:t>VERSION HISTORY</w:t>
            </w:r>
          </w:p>
        </w:tc>
      </w:tr>
      <w:tr w:rsidR="00A32F89" w:rsidRPr="00F22D9A" w14:paraId="67368ABF" w14:textId="77777777" w:rsidTr="007D08F0">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6702F2E" w14:textId="77777777" w:rsidR="00A32F89" w:rsidRPr="00F22D9A" w:rsidRDefault="00A32F89" w:rsidP="006C6E43">
            <w:pPr>
              <w:pStyle w:val="TableHeading"/>
              <w:rPr>
                <w:rFonts w:ascii="Century Gothic" w:hAnsi="Century Gothic"/>
                <w:color w:val="000000" w:themeColor="text1"/>
                <w:sz w:val="16"/>
              </w:rPr>
            </w:pPr>
            <w:bookmarkStart w:id="0" w:name="ColumnTitle_01"/>
            <w:bookmarkEnd w:id="0"/>
            <w:r w:rsidRPr="00F22D9A">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8CEC2B7"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F10B981"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FA9473C"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C1E7334" w14:textId="77777777" w:rsidR="00A32F89" w:rsidRPr="00F22D9A" w:rsidRDefault="00A32F89" w:rsidP="006C6E43">
            <w:pPr>
              <w:pStyle w:val="TableHeading"/>
              <w:rPr>
                <w:rFonts w:ascii="Century Gothic" w:hAnsi="Century Gothic"/>
                <w:color w:val="000000" w:themeColor="text1"/>
                <w:sz w:val="16"/>
              </w:rPr>
            </w:pPr>
            <w:r w:rsidRPr="00F22D9A">
              <w:rPr>
                <w:rFonts w:ascii="Century Gothic" w:hAnsi="Century Gothic"/>
                <w:color w:val="000000" w:themeColor="text1"/>
                <w:sz w:val="16"/>
              </w:rPr>
              <w:t>AUTHOR</w:t>
            </w:r>
          </w:p>
        </w:tc>
      </w:tr>
      <w:tr w:rsidR="00A32F89" w:rsidRPr="00F22D9A" w14:paraId="47C7805C"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5C124"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F504D"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388C17"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631A55"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F60FC3"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43912B45"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941F11"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89A42"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C2899B"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5B88F"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5F0BC"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0E71AB03"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35E124"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0AEB36"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EE34E1"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6F99C5"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6AE220"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0C3180C7"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BA4D35"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30D028"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E6991"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14D41D"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1A40B6" w14:textId="77777777" w:rsidR="00A32F89" w:rsidRPr="00F22D9A" w:rsidRDefault="00A32F89" w:rsidP="006C6E43">
            <w:pPr>
              <w:pStyle w:val="TableText"/>
              <w:rPr>
                <w:rFonts w:ascii="Century Gothic" w:hAnsi="Century Gothic"/>
                <w:color w:val="000000" w:themeColor="text1"/>
                <w:sz w:val="16"/>
              </w:rPr>
            </w:pPr>
          </w:p>
        </w:tc>
      </w:tr>
      <w:tr w:rsidR="00A32F89" w:rsidRPr="00F22D9A" w14:paraId="26663AD3" w14:textId="77777777" w:rsidTr="007D08F0">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1307" w14:textId="77777777" w:rsidR="00A32F89" w:rsidRPr="00F22D9A" w:rsidRDefault="00A32F89" w:rsidP="006C6E43">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4F158" w14:textId="77777777" w:rsidR="00A32F89" w:rsidRPr="00F22D9A" w:rsidRDefault="00A32F89" w:rsidP="006C6E43">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BBC32" w14:textId="77777777" w:rsidR="00A32F89" w:rsidRPr="00F22D9A"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8FB457" w14:textId="77777777" w:rsidR="00A32F89" w:rsidRPr="00F22D9A"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062FD8" w14:textId="77777777" w:rsidR="00A32F89" w:rsidRPr="00F22D9A" w:rsidRDefault="00A32F89" w:rsidP="006C6E43">
            <w:pPr>
              <w:pStyle w:val="TableText"/>
              <w:rPr>
                <w:rFonts w:ascii="Century Gothic" w:hAnsi="Century Gothic"/>
                <w:color w:val="000000" w:themeColor="text1"/>
                <w:sz w:val="16"/>
              </w:rPr>
            </w:pPr>
          </w:p>
        </w:tc>
      </w:tr>
    </w:tbl>
    <w:p w14:paraId="174030AF" w14:textId="77777777" w:rsidR="00A32F89" w:rsidRPr="00F22D9A" w:rsidRDefault="00A32F89" w:rsidP="00A32F89"/>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A32F89" w:rsidRPr="00F22D9A" w14:paraId="41F3B5EE" w14:textId="77777777" w:rsidTr="00A32F89">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149860A6" w14:textId="77777777" w:rsidR="00A32F89" w:rsidRPr="00F22D9A" w:rsidRDefault="00A32F89" w:rsidP="00A32F89">
            <w:pPr>
              <w:spacing w:after="0"/>
              <w:rPr>
                <w:b/>
                <w:sz w:val="16"/>
              </w:rPr>
            </w:pPr>
            <w:r w:rsidRPr="00F22D9A">
              <w:rPr>
                <w:b/>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4C08730" w14:textId="77777777" w:rsidR="00A32F89" w:rsidRPr="00F22D9A" w:rsidRDefault="00A32F89" w:rsidP="00A32F89">
            <w:pPr>
              <w:spacing w:after="0"/>
            </w:pPr>
          </w:p>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90F0FD5" w14:textId="77777777" w:rsidR="00A32F89" w:rsidRPr="00F22D9A" w:rsidRDefault="00A32F89" w:rsidP="00A32F89">
            <w:pPr>
              <w:spacing w:after="0"/>
              <w:rPr>
                <w:b/>
                <w:sz w:val="16"/>
              </w:rPr>
            </w:pPr>
            <w:r w:rsidRPr="00F22D9A">
              <w:rPr>
                <w:b/>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1DF3E97" w14:textId="77777777" w:rsidR="00A32F89" w:rsidRPr="00F22D9A" w:rsidRDefault="00A32F89" w:rsidP="00A32F89">
            <w:pPr>
              <w:spacing w:after="0"/>
            </w:pPr>
          </w:p>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C70E305" w14:textId="77777777" w:rsidR="00A32F89" w:rsidRPr="00F22D9A" w:rsidRDefault="00A32F89" w:rsidP="00A32F89">
            <w:pPr>
              <w:spacing w:after="0"/>
              <w:rPr>
                <w:b/>
                <w:sz w:val="16"/>
              </w:rPr>
            </w:pPr>
            <w:r w:rsidRPr="00F22D9A">
              <w:rPr>
                <w:b/>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1C2318C" w14:textId="77777777" w:rsidR="00A32F89" w:rsidRPr="00F22D9A" w:rsidRDefault="00A32F89" w:rsidP="00A32F89">
            <w:pPr>
              <w:spacing w:after="0"/>
            </w:pPr>
          </w:p>
        </w:tc>
      </w:tr>
      <w:tr w:rsidR="00A32F89" w:rsidRPr="00F22D9A" w14:paraId="1F3C1FB0" w14:textId="77777777" w:rsidTr="00A32F89">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3D973EDB" w14:textId="77777777" w:rsidR="00A32F89" w:rsidRPr="00F22D9A" w:rsidRDefault="00A32F89" w:rsidP="00A32F89">
            <w:pPr>
              <w:spacing w:after="0"/>
              <w:rPr>
                <w:b/>
                <w:color w:val="FFFFFF" w:themeColor="background1"/>
                <w:sz w:val="16"/>
              </w:rPr>
            </w:pPr>
            <w:r w:rsidRPr="00F22D9A">
              <w:rPr>
                <w:b/>
                <w:color w:val="FFFFFF" w:themeColor="background1"/>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6E5337C4" w14:textId="77777777" w:rsidR="00A32F89" w:rsidRPr="00F22D9A" w:rsidRDefault="00A32F89" w:rsidP="00A32F89">
            <w:pPr>
              <w:spacing w:after="0"/>
            </w:pPr>
          </w:p>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098F3CBD" w14:textId="77777777" w:rsidR="00A32F89" w:rsidRPr="00F22D9A" w:rsidRDefault="00A32F89" w:rsidP="00A32F89">
            <w:pPr>
              <w:spacing w:after="0"/>
              <w:rPr>
                <w:b/>
                <w:sz w:val="16"/>
              </w:rPr>
            </w:pPr>
            <w:r w:rsidRPr="00F22D9A">
              <w:rPr>
                <w:b/>
                <w:color w:val="FFFFFF" w:themeColor="background1"/>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5719CCBD" w14:textId="77777777" w:rsidR="00A32F89" w:rsidRPr="00F22D9A" w:rsidRDefault="00A32F89" w:rsidP="00A32F89">
            <w:pPr>
              <w:spacing w:after="0"/>
            </w:pPr>
          </w:p>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3D063B3" w14:textId="77777777" w:rsidR="00A32F89" w:rsidRPr="00F22D9A" w:rsidRDefault="00A32F89" w:rsidP="00A32F89">
            <w:pPr>
              <w:spacing w:after="0"/>
              <w:rPr>
                <w:b/>
                <w:sz w:val="16"/>
              </w:rPr>
            </w:pPr>
            <w:r w:rsidRPr="00F22D9A">
              <w:rPr>
                <w:b/>
                <w:color w:val="FFFFFF" w:themeColor="background1"/>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3C8D993A" w14:textId="77777777" w:rsidR="00A32F89" w:rsidRPr="00F22D9A" w:rsidRDefault="00A32F89" w:rsidP="00A32F89">
            <w:pPr>
              <w:spacing w:after="0"/>
            </w:pPr>
          </w:p>
        </w:tc>
      </w:tr>
    </w:tbl>
    <w:p w14:paraId="60985FB4" w14:textId="77777777" w:rsidR="00A32F89" w:rsidRPr="00F22D9A" w:rsidRDefault="00A32F89" w:rsidP="00A32F89"/>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06FE94D1" w14:textId="77777777" w:rsidR="0027725D" w:rsidRPr="00F22D9A" w:rsidRDefault="0027725D" w:rsidP="00397870">
          <w:pPr>
            <w:pStyle w:val="TOCHeading"/>
            <w:spacing w:line="360" w:lineRule="auto"/>
            <w:rPr>
              <w:rFonts w:ascii="Century Gothic" w:hAnsi="Century Gothic" w:cstheme="minorHAnsi"/>
              <w:color w:val="808080" w:themeColor="background1" w:themeShade="80"/>
              <w:sz w:val="18"/>
              <w:szCs w:val="18"/>
            </w:rPr>
          </w:pPr>
          <w:r w:rsidRPr="00F22D9A">
            <w:rPr>
              <w:rFonts w:ascii="Century Gothic" w:hAnsi="Century Gothic" w:cstheme="minorHAnsi"/>
              <w:color w:val="808080" w:themeColor="background1" w:themeShade="80"/>
              <w:sz w:val="28"/>
              <w:szCs w:val="20"/>
            </w:rPr>
            <w:t>Table of Contents</w:t>
          </w:r>
        </w:p>
        <w:p w14:paraId="7530FAD5" w14:textId="55F4F9BA" w:rsidR="006D7D95" w:rsidRDefault="0027725D">
          <w:pPr>
            <w:pStyle w:val="TOC1"/>
            <w:rPr>
              <w:rFonts w:asciiTheme="minorHAnsi" w:eastAsiaTheme="minorEastAsia" w:hAnsiTheme="minorHAnsi"/>
              <w:noProof/>
              <w:kern w:val="2"/>
              <w:sz w:val="24"/>
              <w:szCs w:val="24"/>
              <w14:ligatures w14:val="standardContextual"/>
            </w:rPr>
          </w:pPr>
          <w:r w:rsidRPr="00F22D9A">
            <w:rPr>
              <w:b/>
              <w:bCs/>
              <w:noProof/>
              <w:szCs w:val="20"/>
            </w:rPr>
            <w:fldChar w:fldCharType="begin"/>
          </w:r>
          <w:r w:rsidRPr="00F22D9A">
            <w:rPr>
              <w:b/>
              <w:bCs/>
              <w:noProof/>
              <w:szCs w:val="20"/>
            </w:rPr>
            <w:instrText xml:space="preserve"> TOC \o "1-3" \h \z \u </w:instrText>
          </w:r>
          <w:r w:rsidRPr="00F22D9A">
            <w:rPr>
              <w:b/>
              <w:bCs/>
              <w:noProof/>
              <w:szCs w:val="20"/>
            </w:rPr>
            <w:fldChar w:fldCharType="separate"/>
          </w:r>
          <w:hyperlink w:anchor="_Toc168944784" w:history="1">
            <w:r w:rsidR="006D7D95" w:rsidRPr="00897AE2">
              <w:rPr>
                <w:rStyle w:val="Hyperlink"/>
                <w:noProof/>
              </w:rPr>
              <w:t>1.</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EXECUTIVE SUMMARY</w:t>
            </w:r>
            <w:r w:rsidR="006D7D95">
              <w:rPr>
                <w:noProof/>
                <w:webHidden/>
              </w:rPr>
              <w:tab/>
            </w:r>
            <w:r w:rsidR="006D7D95">
              <w:rPr>
                <w:noProof/>
                <w:webHidden/>
              </w:rPr>
              <w:fldChar w:fldCharType="begin"/>
            </w:r>
            <w:r w:rsidR="006D7D95">
              <w:rPr>
                <w:noProof/>
                <w:webHidden/>
              </w:rPr>
              <w:instrText xml:space="preserve"> PAGEREF _Toc168944784 \h </w:instrText>
            </w:r>
            <w:r w:rsidR="006D7D95">
              <w:rPr>
                <w:noProof/>
                <w:webHidden/>
              </w:rPr>
            </w:r>
            <w:r w:rsidR="006D7D95">
              <w:rPr>
                <w:noProof/>
                <w:webHidden/>
              </w:rPr>
              <w:fldChar w:fldCharType="separate"/>
            </w:r>
            <w:r w:rsidR="006D7D95">
              <w:rPr>
                <w:noProof/>
                <w:webHidden/>
              </w:rPr>
              <w:t>3</w:t>
            </w:r>
            <w:r w:rsidR="006D7D95">
              <w:rPr>
                <w:noProof/>
                <w:webHidden/>
              </w:rPr>
              <w:fldChar w:fldCharType="end"/>
            </w:r>
          </w:hyperlink>
        </w:p>
        <w:p w14:paraId="7313B1D1" w14:textId="04D8C822" w:rsidR="006D7D95" w:rsidRDefault="00000000">
          <w:pPr>
            <w:pStyle w:val="TOC1"/>
            <w:rPr>
              <w:rFonts w:asciiTheme="minorHAnsi" w:eastAsiaTheme="minorEastAsia" w:hAnsiTheme="minorHAnsi"/>
              <w:noProof/>
              <w:kern w:val="2"/>
              <w:sz w:val="24"/>
              <w:szCs w:val="24"/>
              <w14:ligatures w14:val="standardContextual"/>
            </w:rPr>
          </w:pPr>
          <w:hyperlink w:anchor="_Toc168944785" w:history="1">
            <w:r w:rsidR="006D7D95" w:rsidRPr="00897AE2">
              <w:rPr>
                <w:rStyle w:val="Hyperlink"/>
                <w:noProof/>
              </w:rPr>
              <w:t>2.</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PROJECT MANAGEMENT APPROACH AND GOVERNANCE</w:t>
            </w:r>
            <w:r w:rsidR="006D7D95">
              <w:rPr>
                <w:noProof/>
                <w:webHidden/>
              </w:rPr>
              <w:tab/>
            </w:r>
            <w:r w:rsidR="006D7D95">
              <w:rPr>
                <w:noProof/>
                <w:webHidden/>
              </w:rPr>
              <w:fldChar w:fldCharType="begin"/>
            </w:r>
            <w:r w:rsidR="006D7D95">
              <w:rPr>
                <w:noProof/>
                <w:webHidden/>
              </w:rPr>
              <w:instrText xml:space="preserve"> PAGEREF _Toc168944785 \h </w:instrText>
            </w:r>
            <w:r w:rsidR="006D7D95">
              <w:rPr>
                <w:noProof/>
                <w:webHidden/>
              </w:rPr>
            </w:r>
            <w:r w:rsidR="006D7D95">
              <w:rPr>
                <w:noProof/>
                <w:webHidden/>
              </w:rPr>
              <w:fldChar w:fldCharType="separate"/>
            </w:r>
            <w:r w:rsidR="006D7D95">
              <w:rPr>
                <w:noProof/>
                <w:webHidden/>
              </w:rPr>
              <w:t>3</w:t>
            </w:r>
            <w:r w:rsidR="006D7D95">
              <w:rPr>
                <w:noProof/>
                <w:webHidden/>
              </w:rPr>
              <w:fldChar w:fldCharType="end"/>
            </w:r>
          </w:hyperlink>
        </w:p>
        <w:p w14:paraId="55998341" w14:textId="0CD04258" w:rsidR="006D7D95" w:rsidRDefault="00000000">
          <w:pPr>
            <w:pStyle w:val="TOC2"/>
            <w:rPr>
              <w:rFonts w:asciiTheme="minorHAnsi" w:eastAsiaTheme="minorEastAsia" w:hAnsiTheme="minorHAnsi"/>
              <w:noProof/>
              <w:kern w:val="2"/>
              <w:sz w:val="24"/>
              <w:szCs w:val="24"/>
              <w14:ligatures w14:val="standardContextual"/>
            </w:rPr>
          </w:pPr>
          <w:hyperlink w:anchor="_Toc168944786" w:history="1">
            <w:r w:rsidR="006D7D95" w:rsidRPr="00897AE2">
              <w:rPr>
                <w:rStyle w:val="Hyperlink"/>
                <w:noProof/>
              </w:rPr>
              <w:t>2.1</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PROJECT SCOPE</w:t>
            </w:r>
            <w:r w:rsidR="006D7D95">
              <w:rPr>
                <w:noProof/>
                <w:webHidden/>
              </w:rPr>
              <w:tab/>
            </w:r>
            <w:r w:rsidR="006D7D95">
              <w:rPr>
                <w:noProof/>
                <w:webHidden/>
              </w:rPr>
              <w:fldChar w:fldCharType="begin"/>
            </w:r>
            <w:r w:rsidR="006D7D95">
              <w:rPr>
                <w:noProof/>
                <w:webHidden/>
              </w:rPr>
              <w:instrText xml:space="preserve"> PAGEREF _Toc168944786 \h </w:instrText>
            </w:r>
            <w:r w:rsidR="006D7D95">
              <w:rPr>
                <w:noProof/>
                <w:webHidden/>
              </w:rPr>
            </w:r>
            <w:r w:rsidR="006D7D95">
              <w:rPr>
                <w:noProof/>
                <w:webHidden/>
              </w:rPr>
              <w:fldChar w:fldCharType="separate"/>
            </w:r>
            <w:r w:rsidR="006D7D95">
              <w:rPr>
                <w:noProof/>
                <w:webHidden/>
              </w:rPr>
              <w:t>4</w:t>
            </w:r>
            <w:r w:rsidR="006D7D95">
              <w:rPr>
                <w:noProof/>
                <w:webHidden/>
              </w:rPr>
              <w:fldChar w:fldCharType="end"/>
            </w:r>
          </w:hyperlink>
        </w:p>
        <w:p w14:paraId="7D4D36D7" w14:textId="5250806A" w:rsidR="006D7D95" w:rsidRDefault="00000000">
          <w:pPr>
            <w:pStyle w:val="TOC2"/>
            <w:rPr>
              <w:rFonts w:asciiTheme="minorHAnsi" w:eastAsiaTheme="minorEastAsia" w:hAnsiTheme="minorHAnsi"/>
              <w:noProof/>
              <w:kern w:val="2"/>
              <w:sz w:val="24"/>
              <w:szCs w:val="24"/>
              <w14:ligatures w14:val="standardContextual"/>
            </w:rPr>
          </w:pPr>
          <w:hyperlink w:anchor="_Toc168944787" w:history="1">
            <w:r w:rsidR="006D7D95" w:rsidRPr="00897AE2">
              <w:rPr>
                <w:rStyle w:val="Hyperlink"/>
                <w:noProof/>
              </w:rPr>
              <w:t>2.2</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DELIVERABLES</w:t>
            </w:r>
            <w:r w:rsidR="006D7D95">
              <w:rPr>
                <w:noProof/>
                <w:webHidden/>
              </w:rPr>
              <w:tab/>
            </w:r>
            <w:r w:rsidR="006D7D95">
              <w:rPr>
                <w:noProof/>
                <w:webHidden/>
              </w:rPr>
              <w:fldChar w:fldCharType="begin"/>
            </w:r>
            <w:r w:rsidR="006D7D95">
              <w:rPr>
                <w:noProof/>
                <w:webHidden/>
              </w:rPr>
              <w:instrText xml:space="preserve"> PAGEREF _Toc168944787 \h </w:instrText>
            </w:r>
            <w:r w:rsidR="006D7D95">
              <w:rPr>
                <w:noProof/>
                <w:webHidden/>
              </w:rPr>
            </w:r>
            <w:r w:rsidR="006D7D95">
              <w:rPr>
                <w:noProof/>
                <w:webHidden/>
              </w:rPr>
              <w:fldChar w:fldCharType="separate"/>
            </w:r>
            <w:r w:rsidR="006D7D95">
              <w:rPr>
                <w:noProof/>
                <w:webHidden/>
              </w:rPr>
              <w:t>4</w:t>
            </w:r>
            <w:r w:rsidR="006D7D95">
              <w:rPr>
                <w:noProof/>
                <w:webHidden/>
              </w:rPr>
              <w:fldChar w:fldCharType="end"/>
            </w:r>
          </w:hyperlink>
        </w:p>
        <w:p w14:paraId="163DDB55" w14:textId="718F1DF2" w:rsidR="006D7D95" w:rsidRDefault="00000000">
          <w:pPr>
            <w:pStyle w:val="TOC2"/>
            <w:rPr>
              <w:rFonts w:asciiTheme="minorHAnsi" w:eastAsiaTheme="minorEastAsia" w:hAnsiTheme="minorHAnsi"/>
              <w:noProof/>
              <w:kern w:val="2"/>
              <w:sz w:val="24"/>
              <w:szCs w:val="24"/>
              <w14:ligatures w14:val="standardContextual"/>
            </w:rPr>
          </w:pPr>
          <w:hyperlink w:anchor="_Toc168944788" w:history="1">
            <w:r w:rsidR="006D7D95" w:rsidRPr="00897AE2">
              <w:rPr>
                <w:rStyle w:val="Hyperlink"/>
                <w:noProof/>
              </w:rPr>
              <w:t>2.3</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WORK BREAKDOWN STRUCTURE (WBS)</w:t>
            </w:r>
            <w:r w:rsidR="006D7D95">
              <w:rPr>
                <w:noProof/>
                <w:webHidden/>
              </w:rPr>
              <w:tab/>
            </w:r>
            <w:r w:rsidR="006D7D95">
              <w:rPr>
                <w:noProof/>
                <w:webHidden/>
              </w:rPr>
              <w:fldChar w:fldCharType="begin"/>
            </w:r>
            <w:r w:rsidR="006D7D95">
              <w:rPr>
                <w:noProof/>
                <w:webHidden/>
              </w:rPr>
              <w:instrText xml:space="preserve"> PAGEREF _Toc168944788 \h </w:instrText>
            </w:r>
            <w:r w:rsidR="006D7D95">
              <w:rPr>
                <w:noProof/>
                <w:webHidden/>
              </w:rPr>
            </w:r>
            <w:r w:rsidR="006D7D95">
              <w:rPr>
                <w:noProof/>
                <w:webHidden/>
              </w:rPr>
              <w:fldChar w:fldCharType="separate"/>
            </w:r>
            <w:r w:rsidR="006D7D95">
              <w:rPr>
                <w:noProof/>
                <w:webHidden/>
              </w:rPr>
              <w:t>5</w:t>
            </w:r>
            <w:r w:rsidR="006D7D95">
              <w:rPr>
                <w:noProof/>
                <w:webHidden/>
              </w:rPr>
              <w:fldChar w:fldCharType="end"/>
            </w:r>
          </w:hyperlink>
        </w:p>
        <w:p w14:paraId="5E13FDDB" w14:textId="41CB24BF" w:rsidR="006D7D95" w:rsidRDefault="00000000">
          <w:pPr>
            <w:pStyle w:val="TOC2"/>
            <w:rPr>
              <w:rFonts w:asciiTheme="minorHAnsi" w:eastAsiaTheme="minorEastAsia" w:hAnsiTheme="minorHAnsi"/>
              <w:noProof/>
              <w:kern w:val="2"/>
              <w:sz w:val="24"/>
              <w:szCs w:val="24"/>
              <w14:ligatures w14:val="standardContextual"/>
            </w:rPr>
          </w:pPr>
          <w:hyperlink w:anchor="_Toc168944789" w:history="1">
            <w:r w:rsidR="006D7D95" w:rsidRPr="00897AE2">
              <w:rPr>
                <w:rStyle w:val="Hyperlink"/>
                <w:noProof/>
              </w:rPr>
              <w:t>2.4</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STAKEHOLDER ANALYSIS</w:t>
            </w:r>
            <w:r w:rsidR="006D7D95">
              <w:rPr>
                <w:noProof/>
                <w:webHidden/>
              </w:rPr>
              <w:tab/>
            </w:r>
            <w:r w:rsidR="006D7D95">
              <w:rPr>
                <w:noProof/>
                <w:webHidden/>
              </w:rPr>
              <w:fldChar w:fldCharType="begin"/>
            </w:r>
            <w:r w:rsidR="006D7D95">
              <w:rPr>
                <w:noProof/>
                <w:webHidden/>
              </w:rPr>
              <w:instrText xml:space="preserve"> PAGEREF _Toc168944789 \h </w:instrText>
            </w:r>
            <w:r w:rsidR="006D7D95">
              <w:rPr>
                <w:noProof/>
                <w:webHidden/>
              </w:rPr>
            </w:r>
            <w:r w:rsidR="006D7D95">
              <w:rPr>
                <w:noProof/>
                <w:webHidden/>
              </w:rPr>
              <w:fldChar w:fldCharType="separate"/>
            </w:r>
            <w:r w:rsidR="006D7D95">
              <w:rPr>
                <w:noProof/>
                <w:webHidden/>
              </w:rPr>
              <w:t>5</w:t>
            </w:r>
            <w:r w:rsidR="006D7D95">
              <w:rPr>
                <w:noProof/>
                <w:webHidden/>
              </w:rPr>
              <w:fldChar w:fldCharType="end"/>
            </w:r>
          </w:hyperlink>
        </w:p>
        <w:p w14:paraId="3FFE9A51" w14:textId="38E57700" w:rsidR="006D7D95" w:rsidRDefault="00000000">
          <w:pPr>
            <w:pStyle w:val="TOC2"/>
            <w:rPr>
              <w:rFonts w:asciiTheme="minorHAnsi" w:eastAsiaTheme="minorEastAsia" w:hAnsiTheme="minorHAnsi"/>
              <w:noProof/>
              <w:kern w:val="2"/>
              <w:sz w:val="24"/>
              <w:szCs w:val="24"/>
              <w14:ligatures w14:val="standardContextual"/>
            </w:rPr>
          </w:pPr>
          <w:hyperlink w:anchor="_Toc168944790" w:history="1">
            <w:r w:rsidR="006D7D95" w:rsidRPr="00897AE2">
              <w:rPr>
                <w:rStyle w:val="Hyperlink"/>
                <w:noProof/>
              </w:rPr>
              <w:t>2.5</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SCHEDULE BASELINE</w:t>
            </w:r>
            <w:r w:rsidR="006D7D95">
              <w:rPr>
                <w:noProof/>
                <w:webHidden/>
              </w:rPr>
              <w:tab/>
            </w:r>
            <w:r w:rsidR="006D7D95">
              <w:rPr>
                <w:noProof/>
                <w:webHidden/>
              </w:rPr>
              <w:fldChar w:fldCharType="begin"/>
            </w:r>
            <w:r w:rsidR="006D7D95">
              <w:rPr>
                <w:noProof/>
                <w:webHidden/>
              </w:rPr>
              <w:instrText xml:space="preserve"> PAGEREF _Toc168944790 \h </w:instrText>
            </w:r>
            <w:r w:rsidR="006D7D95">
              <w:rPr>
                <w:noProof/>
                <w:webHidden/>
              </w:rPr>
            </w:r>
            <w:r w:rsidR="006D7D95">
              <w:rPr>
                <w:noProof/>
                <w:webHidden/>
              </w:rPr>
              <w:fldChar w:fldCharType="separate"/>
            </w:r>
            <w:r w:rsidR="006D7D95">
              <w:rPr>
                <w:noProof/>
                <w:webHidden/>
              </w:rPr>
              <w:t>6</w:t>
            </w:r>
            <w:r w:rsidR="006D7D95">
              <w:rPr>
                <w:noProof/>
                <w:webHidden/>
              </w:rPr>
              <w:fldChar w:fldCharType="end"/>
            </w:r>
          </w:hyperlink>
        </w:p>
        <w:p w14:paraId="2572F483" w14:textId="17D12398" w:rsidR="006D7D95" w:rsidRDefault="00000000">
          <w:pPr>
            <w:pStyle w:val="TOC2"/>
            <w:rPr>
              <w:rFonts w:asciiTheme="minorHAnsi" w:eastAsiaTheme="minorEastAsia" w:hAnsiTheme="minorHAnsi"/>
              <w:noProof/>
              <w:kern w:val="2"/>
              <w:sz w:val="24"/>
              <w:szCs w:val="24"/>
              <w14:ligatures w14:val="standardContextual"/>
            </w:rPr>
          </w:pPr>
          <w:hyperlink w:anchor="_Toc168944791" w:history="1">
            <w:r w:rsidR="006D7D95" w:rsidRPr="00897AE2">
              <w:rPr>
                <w:rStyle w:val="Hyperlink"/>
                <w:noProof/>
              </w:rPr>
              <w:t>2.6</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MILESTONE LIST</w:t>
            </w:r>
            <w:r w:rsidR="006D7D95">
              <w:rPr>
                <w:noProof/>
                <w:webHidden/>
              </w:rPr>
              <w:tab/>
            </w:r>
            <w:r w:rsidR="006D7D95">
              <w:rPr>
                <w:noProof/>
                <w:webHidden/>
              </w:rPr>
              <w:fldChar w:fldCharType="begin"/>
            </w:r>
            <w:r w:rsidR="006D7D95">
              <w:rPr>
                <w:noProof/>
                <w:webHidden/>
              </w:rPr>
              <w:instrText xml:space="preserve"> PAGEREF _Toc168944791 \h </w:instrText>
            </w:r>
            <w:r w:rsidR="006D7D95">
              <w:rPr>
                <w:noProof/>
                <w:webHidden/>
              </w:rPr>
            </w:r>
            <w:r w:rsidR="006D7D95">
              <w:rPr>
                <w:noProof/>
                <w:webHidden/>
              </w:rPr>
              <w:fldChar w:fldCharType="separate"/>
            </w:r>
            <w:r w:rsidR="006D7D95">
              <w:rPr>
                <w:noProof/>
                <w:webHidden/>
              </w:rPr>
              <w:t>7</w:t>
            </w:r>
            <w:r w:rsidR="006D7D95">
              <w:rPr>
                <w:noProof/>
                <w:webHidden/>
              </w:rPr>
              <w:fldChar w:fldCharType="end"/>
            </w:r>
          </w:hyperlink>
        </w:p>
        <w:p w14:paraId="461B0C52" w14:textId="31397936" w:rsidR="006D7D95" w:rsidRDefault="00000000">
          <w:pPr>
            <w:pStyle w:val="TOC2"/>
            <w:rPr>
              <w:rFonts w:asciiTheme="minorHAnsi" w:eastAsiaTheme="minorEastAsia" w:hAnsiTheme="minorHAnsi"/>
              <w:noProof/>
              <w:kern w:val="2"/>
              <w:sz w:val="24"/>
              <w:szCs w:val="24"/>
              <w14:ligatures w14:val="standardContextual"/>
            </w:rPr>
          </w:pPr>
          <w:hyperlink w:anchor="_Toc168944792" w:history="1">
            <w:r w:rsidR="006D7D95" w:rsidRPr="00897AE2">
              <w:rPr>
                <w:rStyle w:val="Hyperlink"/>
                <w:noProof/>
              </w:rPr>
              <w:t>2.7</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CHANGE MANAGEMENT PLAN</w:t>
            </w:r>
            <w:r w:rsidR="006D7D95">
              <w:rPr>
                <w:noProof/>
                <w:webHidden/>
              </w:rPr>
              <w:tab/>
            </w:r>
            <w:r w:rsidR="006D7D95">
              <w:rPr>
                <w:noProof/>
                <w:webHidden/>
              </w:rPr>
              <w:fldChar w:fldCharType="begin"/>
            </w:r>
            <w:r w:rsidR="006D7D95">
              <w:rPr>
                <w:noProof/>
                <w:webHidden/>
              </w:rPr>
              <w:instrText xml:space="preserve"> PAGEREF _Toc168944792 \h </w:instrText>
            </w:r>
            <w:r w:rsidR="006D7D95">
              <w:rPr>
                <w:noProof/>
                <w:webHidden/>
              </w:rPr>
            </w:r>
            <w:r w:rsidR="006D7D95">
              <w:rPr>
                <w:noProof/>
                <w:webHidden/>
              </w:rPr>
              <w:fldChar w:fldCharType="separate"/>
            </w:r>
            <w:r w:rsidR="006D7D95">
              <w:rPr>
                <w:noProof/>
                <w:webHidden/>
              </w:rPr>
              <w:t>7</w:t>
            </w:r>
            <w:r w:rsidR="006D7D95">
              <w:rPr>
                <w:noProof/>
                <w:webHidden/>
              </w:rPr>
              <w:fldChar w:fldCharType="end"/>
            </w:r>
          </w:hyperlink>
        </w:p>
        <w:p w14:paraId="16B4919D" w14:textId="3A6B8062" w:rsidR="006D7D95" w:rsidRDefault="00000000">
          <w:pPr>
            <w:pStyle w:val="TOC2"/>
            <w:rPr>
              <w:rFonts w:asciiTheme="minorHAnsi" w:eastAsiaTheme="minorEastAsia" w:hAnsiTheme="minorHAnsi"/>
              <w:noProof/>
              <w:kern w:val="2"/>
              <w:sz w:val="24"/>
              <w:szCs w:val="24"/>
              <w14:ligatures w14:val="standardContextual"/>
            </w:rPr>
          </w:pPr>
          <w:hyperlink w:anchor="_Toc168944793" w:history="1">
            <w:r w:rsidR="006D7D95" w:rsidRPr="00897AE2">
              <w:rPr>
                <w:rStyle w:val="Hyperlink"/>
                <w:noProof/>
              </w:rPr>
              <w:t>2.8</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PROJECT SCOPE MANAGEMENT PLAN</w:t>
            </w:r>
            <w:r w:rsidR="006D7D95">
              <w:rPr>
                <w:noProof/>
                <w:webHidden/>
              </w:rPr>
              <w:tab/>
            </w:r>
            <w:r w:rsidR="006D7D95">
              <w:rPr>
                <w:noProof/>
                <w:webHidden/>
              </w:rPr>
              <w:fldChar w:fldCharType="begin"/>
            </w:r>
            <w:r w:rsidR="006D7D95">
              <w:rPr>
                <w:noProof/>
                <w:webHidden/>
              </w:rPr>
              <w:instrText xml:space="preserve"> PAGEREF _Toc168944793 \h </w:instrText>
            </w:r>
            <w:r w:rsidR="006D7D95">
              <w:rPr>
                <w:noProof/>
                <w:webHidden/>
              </w:rPr>
            </w:r>
            <w:r w:rsidR="006D7D95">
              <w:rPr>
                <w:noProof/>
                <w:webHidden/>
              </w:rPr>
              <w:fldChar w:fldCharType="separate"/>
            </w:r>
            <w:r w:rsidR="006D7D95">
              <w:rPr>
                <w:noProof/>
                <w:webHidden/>
              </w:rPr>
              <w:t>7</w:t>
            </w:r>
            <w:r w:rsidR="006D7D95">
              <w:rPr>
                <w:noProof/>
                <w:webHidden/>
              </w:rPr>
              <w:fldChar w:fldCharType="end"/>
            </w:r>
          </w:hyperlink>
        </w:p>
        <w:p w14:paraId="2842F620" w14:textId="68DBC1D5" w:rsidR="006D7D95" w:rsidRDefault="00000000">
          <w:pPr>
            <w:pStyle w:val="TOC2"/>
            <w:rPr>
              <w:rFonts w:asciiTheme="minorHAnsi" w:eastAsiaTheme="minorEastAsia" w:hAnsiTheme="minorHAnsi"/>
              <w:noProof/>
              <w:kern w:val="2"/>
              <w:sz w:val="24"/>
              <w:szCs w:val="24"/>
              <w14:ligatures w14:val="standardContextual"/>
            </w:rPr>
          </w:pPr>
          <w:hyperlink w:anchor="_Toc168944794" w:history="1">
            <w:r w:rsidR="006D7D95" w:rsidRPr="00897AE2">
              <w:rPr>
                <w:rStyle w:val="Hyperlink"/>
                <w:noProof/>
              </w:rPr>
              <w:t>2.9</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KEY PERFORMANCE INDICATORS (KPIs)</w:t>
            </w:r>
            <w:r w:rsidR="006D7D95">
              <w:rPr>
                <w:noProof/>
                <w:webHidden/>
              </w:rPr>
              <w:tab/>
            </w:r>
            <w:r w:rsidR="006D7D95">
              <w:rPr>
                <w:noProof/>
                <w:webHidden/>
              </w:rPr>
              <w:fldChar w:fldCharType="begin"/>
            </w:r>
            <w:r w:rsidR="006D7D95">
              <w:rPr>
                <w:noProof/>
                <w:webHidden/>
              </w:rPr>
              <w:instrText xml:space="preserve"> PAGEREF _Toc168944794 \h </w:instrText>
            </w:r>
            <w:r w:rsidR="006D7D95">
              <w:rPr>
                <w:noProof/>
                <w:webHidden/>
              </w:rPr>
            </w:r>
            <w:r w:rsidR="006D7D95">
              <w:rPr>
                <w:noProof/>
                <w:webHidden/>
              </w:rPr>
              <w:fldChar w:fldCharType="separate"/>
            </w:r>
            <w:r w:rsidR="006D7D95">
              <w:rPr>
                <w:noProof/>
                <w:webHidden/>
              </w:rPr>
              <w:t>8</w:t>
            </w:r>
            <w:r w:rsidR="006D7D95">
              <w:rPr>
                <w:noProof/>
                <w:webHidden/>
              </w:rPr>
              <w:fldChar w:fldCharType="end"/>
            </w:r>
          </w:hyperlink>
        </w:p>
        <w:p w14:paraId="2BE8E50B" w14:textId="6B733CF9" w:rsidR="006D7D95" w:rsidRDefault="00000000">
          <w:pPr>
            <w:pStyle w:val="TOC1"/>
            <w:rPr>
              <w:rFonts w:asciiTheme="minorHAnsi" w:eastAsiaTheme="minorEastAsia" w:hAnsiTheme="minorHAnsi"/>
              <w:noProof/>
              <w:kern w:val="2"/>
              <w:sz w:val="24"/>
              <w:szCs w:val="24"/>
              <w14:ligatures w14:val="standardContextual"/>
            </w:rPr>
          </w:pPr>
          <w:hyperlink w:anchor="_Toc168944795" w:history="1">
            <w:r w:rsidR="006D7D95" w:rsidRPr="00897AE2">
              <w:rPr>
                <w:rStyle w:val="Hyperlink"/>
                <w:noProof/>
              </w:rPr>
              <w:t>3.</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COMMUNICATION MANAGEMENT PLAN</w:t>
            </w:r>
            <w:r w:rsidR="006D7D95">
              <w:rPr>
                <w:noProof/>
                <w:webHidden/>
              </w:rPr>
              <w:tab/>
            </w:r>
            <w:r w:rsidR="006D7D95">
              <w:rPr>
                <w:noProof/>
                <w:webHidden/>
              </w:rPr>
              <w:fldChar w:fldCharType="begin"/>
            </w:r>
            <w:r w:rsidR="006D7D95">
              <w:rPr>
                <w:noProof/>
                <w:webHidden/>
              </w:rPr>
              <w:instrText xml:space="preserve"> PAGEREF _Toc168944795 \h </w:instrText>
            </w:r>
            <w:r w:rsidR="006D7D95">
              <w:rPr>
                <w:noProof/>
                <w:webHidden/>
              </w:rPr>
            </w:r>
            <w:r w:rsidR="006D7D95">
              <w:rPr>
                <w:noProof/>
                <w:webHidden/>
              </w:rPr>
              <w:fldChar w:fldCharType="separate"/>
            </w:r>
            <w:r w:rsidR="006D7D95">
              <w:rPr>
                <w:noProof/>
                <w:webHidden/>
              </w:rPr>
              <w:t>9</w:t>
            </w:r>
            <w:r w:rsidR="006D7D95">
              <w:rPr>
                <w:noProof/>
                <w:webHidden/>
              </w:rPr>
              <w:fldChar w:fldCharType="end"/>
            </w:r>
          </w:hyperlink>
        </w:p>
        <w:p w14:paraId="20A7B269" w14:textId="49DDC823" w:rsidR="006D7D95" w:rsidRDefault="00000000">
          <w:pPr>
            <w:pStyle w:val="TOC1"/>
            <w:rPr>
              <w:rFonts w:asciiTheme="minorHAnsi" w:eastAsiaTheme="minorEastAsia" w:hAnsiTheme="minorHAnsi"/>
              <w:noProof/>
              <w:kern w:val="2"/>
              <w:sz w:val="24"/>
              <w:szCs w:val="24"/>
              <w14:ligatures w14:val="standardContextual"/>
            </w:rPr>
          </w:pPr>
          <w:hyperlink w:anchor="_Toc168944796" w:history="1">
            <w:r w:rsidR="006D7D95" w:rsidRPr="00897AE2">
              <w:rPr>
                <w:rStyle w:val="Hyperlink"/>
                <w:noProof/>
              </w:rPr>
              <w:t>4.</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RESOURCE MANAGEMENT PLAN</w:t>
            </w:r>
            <w:r w:rsidR="006D7D95">
              <w:rPr>
                <w:noProof/>
                <w:webHidden/>
              </w:rPr>
              <w:tab/>
            </w:r>
            <w:r w:rsidR="006D7D95">
              <w:rPr>
                <w:noProof/>
                <w:webHidden/>
              </w:rPr>
              <w:fldChar w:fldCharType="begin"/>
            </w:r>
            <w:r w:rsidR="006D7D95">
              <w:rPr>
                <w:noProof/>
                <w:webHidden/>
              </w:rPr>
              <w:instrText xml:space="preserve"> PAGEREF _Toc168944796 \h </w:instrText>
            </w:r>
            <w:r w:rsidR="006D7D95">
              <w:rPr>
                <w:noProof/>
                <w:webHidden/>
              </w:rPr>
            </w:r>
            <w:r w:rsidR="006D7D95">
              <w:rPr>
                <w:noProof/>
                <w:webHidden/>
              </w:rPr>
              <w:fldChar w:fldCharType="separate"/>
            </w:r>
            <w:r w:rsidR="006D7D95">
              <w:rPr>
                <w:noProof/>
                <w:webHidden/>
              </w:rPr>
              <w:t>10</w:t>
            </w:r>
            <w:r w:rsidR="006D7D95">
              <w:rPr>
                <w:noProof/>
                <w:webHidden/>
              </w:rPr>
              <w:fldChar w:fldCharType="end"/>
            </w:r>
          </w:hyperlink>
        </w:p>
        <w:p w14:paraId="5C7430B2" w14:textId="658AD135" w:rsidR="006D7D95" w:rsidRDefault="00000000">
          <w:pPr>
            <w:pStyle w:val="TOC1"/>
            <w:rPr>
              <w:rFonts w:asciiTheme="minorHAnsi" w:eastAsiaTheme="minorEastAsia" w:hAnsiTheme="minorHAnsi"/>
              <w:noProof/>
              <w:kern w:val="2"/>
              <w:sz w:val="24"/>
              <w:szCs w:val="24"/>
              <w14:ligatures w14:val="standardContextual"/>
            </w:rPr>
          </w:pPr>
          <w:hyperlink w:anchor="_Toc168944797" w:history="1">
            <w:r w:rsidR="006D7D95" w:rsidRPr="00897AE2">
              <w:rPr>
                <w:rStyle w:val="Hyperlink"/>
                <w:noProof/>
              </w:rPr>
              <w:t>5.</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HUMAN RESOURCES MANAGEMENT PLAN</w:t>
            </w:r>
            <w:r w:rsidR="006D7D95">
              <w:rPr>
                <w:noProof/>
                <w:webHidden/>
              </w:rPr>
              <w:tab/>
            </w:r>
            <w:r w:rsidR="006D7D95">
              <w:rPr>
                <w:noProof/>
                <w:webHidden/>
              </w:rPr>
              <w:fldChar w:fldCharType="begin"/>
            </w:r>
            <w:r w:rsidR="006D7D95">
              <w:rPr>
                <w:noProof/>
                <w:webHidden/>
              </w:rPr>
              <w:instrText xml:space="preserve"> PAGEREF _Toc168944797 \h </w:instrText>
            </w:r>
            <w:r w:rsidR="006D7D95">
              <w:rPr>
                <w:noProof/>
                <w:webHidden/>
              </w:rPr>
            </w:r>
            <w:r w:rsidR="006D7D95">
              <w:rPr>
                <w:noProof/>
                <w:webHidden/>
              </w:rPr>
              <w:fldChar w:fldCharType="separate"/>
            </w:r>
            <w:r w:rsidR="006D7D95">
              <w:rPr>
                <w:noProof/>
                <w:webHidden/>
              </w:rPr>
              <w:t>10</w:t>
            </w:r>
            <w:r w:rsidR="006D7D95">
              <w:rPr>
                <w:noProof/>
                <w:webHidden/>
              </w:rPr>
              <w:fldChar w:fldCharType="end"/>
            </w:r>
          </w:hyperlink>
        </w:p>
        <w:p w14:paraId="707D1299" w14:textId="6C6EB4E5" w:rsidR="006D7D95" w:rsidRDefault="00000000">
          <w:pPr>
            <w:pStyle w:val="TOC2"/>
            <w:rPr>
              <w:rFonts w:asciiTheme="minorHAnsi" w:eastAsiaTheme="minorEastAsia" w:hAnsiTheme="minorHAnsi"/>
              <w:noProof/>
              <w:kern w:val="2"/>
              <w:sz w:val="24"/>
              <w:szCs w:val="24"/>
              <w14:ligatures w14:val="standardContextual"/>
            </w:rPr>
          </w:pPr>
          <w:hyperlink w:anchor="_Toc168944798" w:history="1">
            <w:r w:rsidR="006D7D95" w:rsidRPr="00897AE2">
              <w:rPr>
                <w:rStyle w:val="Hyperlink"/>
                <w:noProof/>
              </w:rPr>
              <w:t>5.1</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PROJECT STAFF LIST</w:t>
            </w:r>
            <w:r w:rsidR="006D7D95">
              <w:rPr>
                <w:noProof/>
                <w:webHidden/>
              </w:rPr>
              <w:tab/>
            </w:r>
            <w:r w:rsidR="006D7D95">
              <w:rPr>
                <w:noProof/>
                <w:webHidden/>
              </w:rPr>
              <w:fldChar w:fldCharType="begin"/>
            </w:r>
            <w:r w:rsidR="006D7D95">
              <w:rPr>
                <w:noProof/>
                <w:webHidden/>
              </w:rPr>
              <w:instrText xml:space="preserve"> PAGEREF _Toc168944798 \h </w:instrText>
            </w:r>
            <w:r w:rsidR="006D7D95">
              <w:rPr>
                <w:noProof/>
                <w:webHidden/>
              </w:rPr>
            </w:r>
            <w:r w:rsidR="006D7D95">
              <w:rPr>
                <w:noProof/>
                <w:webHidden/>
              </w:rPr>
              <w:fldChar w:fldCharType="separate"/>
            </w:r>
            <w:r w:rsidR="006D7D95">
              <w:rPr>
                <w:noProof/>
                <w:webHidden/>
              </w:rPr>
              <w:t>11</w:t>
            </w:r>
            <w:r w:rsidR="006D7D95">
              <w:rPr>
                <w:noProof/>
                <w:webHidden/>
              </w:rPr>
              <w:fldChar w:fldCharType="end"/>
            </w:r>
          </w:hyperlink>
        </w:p>
        <w:p w14:paraId="093F740B" w14:textId="532036EE" w:rsidR="006D7D95" w:rsidRDefault="00000000">
          <w:pPr>
            <w:pStyle w:val="TOC2"/>
            <w:rPr>
              <w:rFonts w:asciiTheme="minorHAnsi" w:eastAsiaTheme="minorEastAsia" w:hAnsiTheme="minorHAnsi"/>
              <w:noProof/>
              <w:kern w:val="2"/>
              <w:sz w:val="24"/>
              <w:szCs w:val="24"/>
              <w14:ligatures w14:val="standardContextual"/>
            </w:rPr>
          </w:pPr>
          <w:hyperlink w:anchor="_Toc168944799" w:history="1">
            <w:r w:rsidR="006D7D95" w:rsidRPr="00897AE2">
              <w:rPr>
                <w:rStyle w:val="Hyperlink"/>
                <w:noProof/>
              </w:rPr>
              <w:t>5.2</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RESOURCE REQUIREMENT CALENDAR</w:t>
            </w:r>
            <w:r w:rsidR="006D7D95">
              <w:rPr>
                <w:noProof/>
                <w:webHidden/>
              </w:rPr>
              <w:tab/>
            </w:r>
            <w:r w:rsidR="006D7D95">
              <w:rPr>
                <w:noProof/>
                <w:webHidden/>
              </w:rPr>
              <w:fldChar w:fldCharType="begin"/>
            </w:r>
            <w:r w:rsidR="006D7D95">
              <w:rPr>
                <w:noProof/>
                <w:webHidden/>
              </w:rPr>
              <w:instrText xml:space="preserve"> PAGEREF _Toc168944799 \h </w:instrText>
            </w:r>
            <w:r w:rsidR="006D7D95">
              <w:rPr>
                <w:noProof/>
                <w:webHidden/>
              </w:rPr>
            </w:r>
            <w:r w:rsidR="006D7D95">
              <w:rPr>
                <w:noProof/>
                <w:webHidden/>
              </w:rPr>
              <w:fldChar w:fldCharType="separate"/>
            </w:r>
            <w:r w:rsidR="006D7D95">
              <w:rPr>
                <w:noProof/>
                <w:webHidden/>
              </w:rPr>
              <w:t>12</w:t>
            </w:r>
            <w:r w:rsidR="006D7D95">
              <w:rPr>
                <w:noProof/>
                <w:webHidden/>
              </w:rPr>
              <w:fldChar w:fldCharType="end"/>
            </w:r>
          </w:hyperlink>
        </w:p>
        <w:p w14:paraId="6253723B" w14:textId="64FFB732" w:rsidR="006D7D95" w:rsidRDefault="00000000">
          <w:pPr>
            <w:pStyle w:val="TOC1"/>
            <w:rPr>
              <w:rFonts w:asciiTheme="minorHAnsi" w:eastAsiaTheme="minorEastAsia" w:hAnsiTheme="minorHAnsi"/>
              <w:noProof/>
              <w:kern w:val="2"/>
              <w:sz w:val="24"/>
              <w:szCs w:val="24"/>
              <w14:ligatures w14:val="standardContextual"/>
            </w:rPr>
          </w:pPr>
          <w:hyperlink w:anchor="_Toc168944800" w:history="1">
            <w:r w:rsidR="006D7D95" w:rsidRPr="00897AE2">
              <w:rPr>
                <w:rStyle w:val="Hyperlink"/>
                <w:noProof/>
              </w:rPr>
              <w:t>6.</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SCHEDULE MANAGEMENT PLAN</w:t>
            </w:r>
            <w:r w:rsidR="006D7D95">
              <w:rPr>
                <w:noProof/>
                <w:webHidden/>
              </w:rPr>
              <w:tab/>
            </w:r>
            <w:r w:rsidR="006D7D95">
              <w:rPr>
                <w:noProof/>
                <w:webHidden/>
              </w:rPr>
              <w:fldChar w:fldCharType="begin"/>
            </w:r>
            <w:r w:rsidR="006D7D95">
              <w:rPr>
                <w:noProof/>
                <w:webHidden/>
              </w:rPr>
              <w:instrText xml:space="preserve"> PAGEREF _Toc168944800 \h </w:instrText>
            </w:r>
            <w:r w:rsidR="006D7D95">
              <w:rPr>
                <w:noProof/>
                <w:webHidden/>
              </w:rPr>
            </w:r>
            <w:r w:rsidR="006D7D95">
              <w:rPr>
                <w:noProof/>
                <w:webHidden/>
              </w:rPr>
              <w:fldChar w:fldCharType="separate"/>
            </w:r>
            <w:r w:rsidR="006D7D95">
              <w:rPr>
                <w:noProof/>
                <w:webHidden/>
              </w:rPr>
              <w:t>14</w:t>
            </w:r>
            <w:r w:rsidR="006D7D95">
              <w:rPr>
                <w:noProof/>
                <w:webHidden/>
              </w:rPr>
              <w:fldChar w:fldCharType="end"/>
            </w:r>
          </w:hyperlink>
        </w:p>
        <w:p w14:paraId="36523007" w14:textId="79B1FEEA" w:rsidR="006D7D95" w:rsidRDefault="00000000">
          <w:pPr>
            <w:pStyle w:val="TOC1"/>
            <w:rPr>
              <w:rFonts w:asciiTheme="minorHAnsi" w:eastAsiaTheme="minorEastAsia" w:hAnsiTheme="minorHAnsi"/>
              <w:noProof/>
              <w:kern w:val="2"/>
              <w:sz w:val="24"/>
              <w:szCs w:val="24"/>
              <w14:ligatures w14:val="standardContextual"/>
            </w:rPr>
          </w:pPr>
          <w:hyperlink w:anchor="_Toc168944801" w:history="1">
            <w:r w:rsidR="006D7D95" w:rsidRPr="00897AE2">
              <w:rPr>
                <w:rStyle w:val="Hyperlink"/>
                <w:noProof/>
              </w:rPr>
              <w:t>7.</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QUALITY MANAGEMENT PLAN</w:t>
            </w:r>
            <w:r w:rsidR="006D7D95">
              <w:rPr>
                <w:noProof/>
                <w:webHidden/>
              </w:rPr>
              <w:tab/>
            </w:r>
            <w:r w:rsidR="006D7D95">
              <w:rPr>
                <w:noProof/>
                <w:webHidden/>
              </w:rPr>
              <w:fldChar w:fldCharType="begin"/>
            </w:r>
            <w:r w:rsidR="006D7D95">
              <w:rPr>
                <w:noProof/>
                <w:webHidden/>
              </w:rPr>
              <w:instrText xml:space="preserve"> PAGEREF _Toc168944801 \h </w:instrText>
            </w:r>
            <w:r w:rsidR="006D7D95">
              <w:rPr>
                <w:noProof/>
                <w:webHidden/>
              </w:rPr>
            </w:r>
            <w:r w:rsidR="006D7D95">
              <w:rPr>
                <w:noProof/>
                <w:webHidden/>
              </w:rPr>
              <w:fldChar w:fldCharType="separate"/>
            </w:r>
            <w:r w:rsidR="006D7D95">
              <w:rPr>
                <w:noProof/>
                <w:webHidden/>
              </w:rPr>
              <w:t>14</w:t>
            </w:r>
            <w:r w:rsidR="006D7D95">
              <w:rPr>
                <w:noProof/>
                <w:webHidden/>
              </w:rPr>
              <w:fldChar w:fldCharType="end"/>
            </w:r>
          </w:hyperlink>
        </w:p>
        <w:p w14:paraId="0A095A48" w14:textId="793F6578" w:rsidR="006D7D95" w:rsidRDefault="00000000">
          <w:pPr>
            <w:pStyle w:val="TOC1"/>
            <w:rPr>
              <w:rFonts w:asciiTheme="minorHAnsi" w:eastAsiaTheme="minorEastAsia" w:hAnsiTheme="minorHAnsi"/>
              <w:noProof/>
              <w:kern w:val="2"/>
              <w:sz w:val="24"/>
              <w:szCs w:val="24"/>
              <w14:ligatures w14:val="standardContextual"/>
            </w:rPr>
          </w:pPr>
          <w:hyperlink w:anchor="_Toc168944802" w:history="1">
            <w:r w:rsidR="006D7D95" w:rsidRPr="00897AE2">
              <w:rPr>
                <w:rStyle w:val="Hyperlink"/>
                <w:noProof/>
              </w:rPr>
              <w:t>8.</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RISK MANAGEMENT PLAN</w:t>
            </w:r>
            <w:r w:rsidR="006D7D95">
              <w:rPr>
                <w:noProof/>
                <w:webHidden/>
              </w:rPr>
              <w:tab/>
            </w:r>
            <w:r w:rsidR="006D7D95">
              <w:rPr>
                <w:noProof/>
                <w:webHidden/>
              </w:rPr>
              <w:fldChar w:fldCharType="begin"/>
            </w:r>
            <w:r w:rsidR="006D7D95">
              <w:rPr>
                <w:noProof/>
                <w:webHidden/>
              </w:rPr>
              <w:instrText xml:space="preserve"> PAGEREF _Toc168944802 \h </w:instrText>
            </w:r>
            <w:r w:rsidR="006D7D95">
              <w:rPr>
                <w:noProof/>
                <w:webHidden/>
              </w:rPr>
            </w:r>
            <w:r w:rsidR="006D7D95">
              <w:rPr>
                <w:noProof/>
                <w:webHidden/>
              </w:rPr>
              <w:fldChar w:fldCharType="separate"/>
            </w:r>
            <w:r w:rsidR="006D7D95">
              <w:rPr>
                <w:noProof/>
                <w:webHidden/>
              </w:rPr>
              <w:t>15</w:t>
            </w:r>
            <w:r w:rsidR="006D7D95">
              <w:rPr>
                <w:noProof/>
                <w:webHidden/>
              </w:rPr>
              <w:fldChar w:fldCharType="end"/>
            </w:r>
          </w:hyperlink>
        </w:p>
        <w:p w14:paraId="23D9388D" w14:textId="6571E5DF" w:rsidR="006D7D95" w:rsidRDefault="00000000">
          <w:pPr>
            <w:pStyle w:val="TOC2"/>
            <w:rPr>
              <w:rFonts w:asciiTheme="minorHAnsi" w:eastAsiaTheme="minorEastAsia" w:hAnsiTheme="minorHAnsi"/>
              <w:noProof/>
              <w:kern w:val="2"/>
              <w:sz w:val="24"/>
              <w:szCs w:val="24"/>
              <w14:ligatures w14:val="standardContextual"/>
            </w:rPr>
          </w:pPr>
          <w:hyperlink w:anchor="_Toc168944803" w:history="1">
            <w:r w:rsidR="006D7D95" w:rsidRPr="00897AE2">
              <w:rPr>
                <w:rStyle w:val="Hyperlink"/>
                <w:noProof/>
              </w:rPr>
              <w:t>8.1</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RISK LOG</w:t>
            </w:r>
            <w:r w:rsidR="006D7D95">
              <w:rPr>
                <w:noProof/>
                <w:webHidden/>
              </w:rPr>
              <w:tab/>
            </w:r>
            <w:r w:rsidR="006D7D95">
              <w:rPr>
                <w:noProof/>
                <w:webHidden/>
              </w:rPr>
              <w:fldChar w:fldCharType="begin"/>
            </w:r>
            <w:r w:rsidR="006D7D95">
              <w:rPr>
                <w:noProof/>
                <w:webHidden/>
              </w:rPr>
              <w:instrText xml:space="preserve"> PAGEREF _Toc168944803 \h </w:instrText>
            </w:r>
            <w:r w:rsidR="006D7D95">
              <w:rPr>
                <w:noProof/>
                <w:webHidden/>
              </w:rPr>
            </w:r>
            <w:r w:rsidR="006D7D95">
              <w:rPr>
                <w:noProof/>
                <w:webHidden/>
              </w:rPr>
              <w:fldChar w:fldCharType="separate"/>
            </w:r>
            <w:r w:rsidR="006D7D95">
              <w:rPr>
                <w:noProof/>
                <w:webHidden/>
              </w:rPr>
              <w:t>15</w:t>
            </w:r>
            <w:r w:rsidR="006D7D95">
              <w:rPr>
                <w:noProof/>
                <w:webHidden/>
              </w:rPr>
              <w:fldChar w:fldCharType="end"/>
            </w:r>
          </w:hyperlink>
        </w:p>
        <w:p w14:paraId="5F5B3C22" w14:textId="6C7A3EDB" w:rsidR="006D7D95" w:rsidRDefault="00000000">
          <w:pPr>
            <w:pStyle w:val="TOC1"/>
            <w:rPr>
              <w:rFonts w:asciiTheme="minorHAnsi" w:eastAsiaTheme="minorEastAsia" w:hAnsiTheme="minorHAnsi"/>
              <w:noProof/>
              <w:kern w:val="2"/>
              <w:sz w:val="24"/>
              <w:szCs w:val="24"/>
              <w14:ligatures w14:val="standardContextual"/>
            </w:rPr>
          </w:pPr>
          <w:hyperlink w:anchor="_Toc168944804" w:history="1">
            <w:r w:rsidR="006D7D95" w:rsidRPr="00897AE2">
              <w:rPr>
                <w:rStyle w:val="Hyperlink"/>
                <w:noProof/>
              </w:rPr>
              <w:t>9.</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COST BASELINE</w:t>
            </w:r>
            <w:r w:rsidR="006D7D95">
              <w:rPr>
                <w:noProof/>
                <w:webHidden/>
              </w:rPr>
              <w:tab/>
            </w:r>
            <w:r w:rsidR="006D7D95">
              <w:rPr>
                <w:noProof/>
                <w:webHidden/>
              </w:rPr>
              <w:fldChar w:fldCharType="begin"/>
            </w:r>
            <w:r w:rsidR="006D7D95">
              <w:rPr>
                <w:noProof/>
                <w:webHidden/>
              </w:rPr>
              <w:instrText xml:space="preserve"> PAGEREF _Toc168944804 \h </w:instrText>
            </w:r>
            <w:r w:rsidR="006D7D95">
              <w:rPr>
                <w:noProof/>
                <w:webHidden/>
              </w:rPr>
            </w:r>
            <w:r w:rsidR="006D7D95">
              <w:rPr>
                <w:noProof/>
                <w:webHidden/>
              </w:rPr>
              <w:fldChar w:fldCharType="separate"/>
            </w:r>
            <w:r w:rsidR="006D7D95">
              <w:rPr>
                <w:noProof/>
                <w:webHidden/>
              </w:rPr>
              <w:t>16</w:t>
            </w:r>
            <w:r w:rsidR="006D7D95">
              <w:rPr>
                <w:noProof/>
                <w:webHidden/>
              </w:rPr>
              <w:fldChar w:fldCharType="end"/>
            </w:r>
          </w:hyperlink>
        </w:p>
        <w:p w14:paraId="4A1EC60F" w14:textId="5C851FBD" w:rsidR="006D7D95" w:rsidRDefault="00000000">
          <w:pPr>
            <w:pStyle w:val="TOC1"/>
            <w:rPr>
              <w:rFonts w:asciiTheme="minorHAnsi" w:eastAsiaTheme="minorEastAsia" w:hAnsiTheme="minorHAnsi"/>
              <w:noProof/>
              <w:kern w:val="2"/>
              <w:sz w:val="24"/>
              <w:szCs w:val="24"/>
              <w14:ligatures w14:val="standardContextual"/>
            </w:rPr>
          </w:pPr>
          <w:hyperlink w:anchor="_Toc168944805" w:history="1">
            <w:r w:rsidR="006D7D95" w:rsidRPr="00897AE2">
              <w:rPr>
                <w:rStyle w:val="Hyperlink"/>
                <w:noProof/>
              </w:rPr>
              <w:t>10.</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QUALITY BASELINE</w:t>
            </w:r>
            <w:r w:rsidR="006D7D95">
              <w:rPr>
                <w:noProof/>
                <w:webHidden/>
              </w:rPr>
              <w:tab/>
            </w:r>
            <w:r w:rsidR="006D7D95">
              <w:rPr>
                <w:noProof/>
                <w:webHidden/>
              </w:rPr>
              <w:fldChar w:fldCharType="begin"/>
            </w:r>
            <w:r w:rsidR="006D7D95">
              <w:rPr>
                <w:noProof/>
                <w:webHidden/>
              </w:rPr>
              <w:instrText xml:space="preserve"> PAGEREF _Toc168944805 \h </w:instrText>
            </w:r>
            <w:r w:rsidR="006D7D95">
              <w:rPr>
                <w:noProof/>
                <w:webHidden/>
              </w:rPr>
            </w:r>
            <w:r w:rsidR="006D7D95">
              <w:rPr>
                <w:noProof/>
                <w:webHidden/>
              </w:rPr>
              <w:fldChar w:fldCharType="separate"/>
            </w:r>
            <w:r w:rsidR="006D7D95">
              <w:rPr>
                <w:noProof/>
                <w:webHidden/>
              </w:rPr>
              <w:t>16</w:t>
            </w:r>
            <w:r w:rsidR="006D7D95">
              <w:rPr>
                <w:noProof/>
                <w:webHidden/>
              </w:rPr>
              <w:fldChar w:fldCharType="end"/>
            </w:r>
          </w:hyperlink>
        </w:p>
        <w:p w14:paraId="19A101E5" w14:textId="0A56C709" w:rsidR="006D7D95" w:rsidRDefault="00000000">
          <w:pPr>
            <w:pStyle w:val="TOC1"/>
            <w:rPr>
              <w:rFonts w:asciiTheme="minorHAnsi" w:eastAsiaTheme="minorEastAsia" w:hAnsiTheme="minorHAnsi"/>
              <w:noProof/>
              <w:kern w:val="2"/>
              <w:sz w:val="24"/>
              <w:szCs w:val="24"/>
              <w14:ligatures w14:val="standardContextual"/>
            </w:rPr>
          </w:pPr>
          <w:hyperlink w:anchor="_Toc168944806" w:history="1">
            <w:r w:rsidR="006D7D95" w:rsidRPr="00897AE2">
              <w:rPr>
                <w:rStyle w:val="Hyperlink"/>
                <w:noProof/>
              </w:rPr>
              <w:t>11.</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APPENDICES</w:t>
            </w:r>
            <w:r w:rsidR="006D7D95">
              <w:rPr>
                <w:noProof/>
                <w:webHidden/>
              </w:rPr>
              <w:tab/>
            </w:r>
            <w:r w:rsidR="006D7D95">
              <w:rPr>
                <w:noProof/>
                <w:webHidden/>
              </w:rPr>
              <w:fldChar w:fldCharType="begin"/>
            </w:r>
            <w:r w:rsidR="006D7D95">
              <w:rPr>
                <w:noProof/>
                <w:webHidden/>
              </w:rPr>
              <w:instrText xml:space="preserve"> PAGEREF _Toc168944806 \h </w:instrText>
            </w:r>
            <w:r w:rsidR="006D7D95">
              <w:rPr>
                <w:noProof/>
                <w:webHidden/>
              </w:rPr>
            </w:r>
            <w:r w:rsidR="006D7D95">
              <w:rPr>
                <w:noProof/>
                <w:webHidden/>
              </w:rPr>
              <w:fldChar w:fldCharType="separate"/>
            </w:r>
            <w:r w:rsidR="006D7D95">
              <w:rPr>
                <w:noProof/>
                <w:webHidden/>
              </w:rPr>
              <w:t>17</w:t>
            </w:r>
            <w:r w:rsidR="006D7D95">
              <w:rPr>
                <w:noProof/>
                <w:webHidden/>
              </w:rPr>
              <w:fldChar w:fldCharType="end"/>
            </w:r>
          </w:hyperlink>
        </w:p>
        <w:p w14:paraId="50D27CDE" w14:textId="11DA9FF2" w:rsidR="006D7D95" w:rsidRDefault="00000000">
          <w:pPr>
            <w:pStyle w:val="TOC1"/>
            <w:rPr>
              <w:rFonts w:asciiTheme="minorHAnsi" w:eastAsiaTheme="minorEastAsia" w:hAnsiTheme="minorHAnsi"/>
              <w:noProof/>
              <w:kern w:val="2"/>
              <w:sz w:val="24"/>
              <w:szCs w:val="24"/>
              <w14:ligatures w14:val="standardContextual"/>
            </w:rPr>
          </w:pPr>
          <w:hyperlink w:anchor="_Toc168944807" w:history="1">
            <w:r w:rsidR="006D7D95" w:rsidRPr="00897AE2">
              <w:rPr>
                <w:rStyle w:val="Hyperlink"/>
                <w:noProof/>
              </w:rPr>
              <w:t>12.</w:t>
            </w:r>
            <w:r w:rsidR="006D7D95">
              <w:rPr>
                <w:rFonts w:asciiTheme="minorHAnsi" w:eastAsiaTheme="minorEastAsia" w:hAnsiTheme="minorHAnsi"/>
                <w:noProof/>
                <w:kern w:val="2"/>
                <w:sz w:val="24"/>
                <w:szCs w:val="24"/>
                <w14:ligatures w14:val="standardContextual"/>
              </w:rPr>
              <w:tab/>
            </w:r>
            <w:r w:rsidR="006D7D95" w:rsidRPr="00897AE2">
              <w:rPr>
                <w:rStyle w:val="Hyperlink"/>
                <w:noProof/>
              </w:rPr>
              <w:t>AUTHORIZATION SIGNATURES</w:t>
            </w:r>
            <w:r w:rsidR="006D7D95">
              <w:rPr>
                <w:noProof/>
                <w:webHidden/>
              </w:rPr>
              <w:tab/>
            </w:r>
            <w:r w:rsidR="006D7D95">
              <w:rPr>
                <w:noProof/>
                <w:webHidden/>
              </w:rPr>
              <w:fldChar w:fldCharType="begin"/>
            </w:r>
            <w:r w:rsidR="006D7D95">
              <w:rPr>
                <w:noProof/>
                <w:webHidden/>
              </w:rPr>
              <w:instrText xml:space="preserve"> PAGEREF _Toc168944807 \h </w:instrText>
            </w:r>
            <w:r w:rsidR="006D7D95">
              <w:rPr>
                <w:noProof/>
                <w:webHidden/>
              </w:rPr>
            </w:r>
            <w:r w:rsidR="006D7D95">
              <w:rPr>
                <w:noProof/>
                <w:webHidden/>
              </w:rPr>
              <w:fldChar w:fldCharType="separate"/>
            </w:r>
            <w:r w:rsidR="006D7D95">
              <w:rPr>
                <w:noProof/>
                <w:webHidden/>
              </w:rPr>
              <w:t>18</w:t>
            </w:r>
            <w:r w:rsidR="006D7D95">
              <w:rPr>
                <w:noProof/>
                <w:webHidden/>
              </w:rPr>
              <w:fldChar w:fldCharType="end"/>
            </w:r>
          </w:hyperlink>
        </w:p>
        <w:p w14:paraId="63969738" w14:textId="360D1FD9" w:rsidR="0027725D" w:rsidRPr="00F22D9A" w:rsidRDefault="0027725D" w:rsidP="00C436EC">
          <w:pPr>
            <w:tabs>
              <w:tab w:val="right" w:leader="dot" w:pos="10260"/>
            </w:tabs>
            <w:spacing w:line="360" w:lineRule="auto"/>
            <w:ind w:left="-540"/>
            <w:rPr>
              <w:szCs w:val="20"/>
            </w:rPr>
          </w:pPr>
          <w:r w:rsidRPr="00F22D9A">
            <w:rPr>
              <w:b/>
              <w:bCs/>
              <w:noProof/>
              <w:szCs w:val="20"/>
            </w:rPr>
            <w:fldChar w:fldCharType="end"/>
          </w:r>
        </w:p>
      </w:sdtContent>
    </w:sdt>
    <w:p w14:paraId="233424F3" w14:textId="77777777" w:rsidR="00692B21" w:rsidRPr="00F22D9A" w:rsidRDefault="00692B21" w:rsidP="00C805C2">
      <w:pPr>
        <w:spacing w:line="240" w:lineRule="auto"/>
        <w:rPr>
          <w:szCs w:val="20"/>
        </w:rPr>
      </w:pPr>
    </w:p>
    <w:p w14:paraId="227A3D72" w14:textId="77777777" w:rsidR="00D0504F" w:rsidRPr="00F22D9A" w:rsidRDefault="00D0504F" w:rsidP="00C805C2">
      <w:pPr>
        <w:spacing w:line="240" w:lineRule="auto"/>
        <w:rPr>
          <w:szCs w:val="20"/>
        </w:rPr>
      </w:pPr>
    </w:p>
    <w:p w14:paraId="4693F69C" w14:textId="77777777" w:rsidR="00D0504F" w:rsidRPr="00F22D9A" w:rsidRDefault="00D0504F" w:rsidP="00C805C2">
      <w:pPr>
        <w:spacing w:line="240" w:lineRule="auto"/>
        <w:rPr>
          <w:szCs w:val="20"/>
        </w:rPr>
      </w:pPr>
    </w:p>
    <w:p w14:paraId="3568A15A" w14:textId="77777777" w:rsidR="00D0504F" w:rsidRPr="00F22D9A" w:rsidRDefault="00D0504F" w:rsidP="00C805C2">
      <w:pPr>
        <w:spacing w:line="240" w:lineRule="auto"/>
        <w:rPr>
          <w:szCs w:val="20"/>
        </w:rPr>
      </w:pPr>
    </w:p>
    <w:p w14:paraId="0A02DC01" w14:textId="77777777" w:rsidR="00D0504F" w:rsidRPr="00F22D9A" w:rsidRDefault="00D0504F" w:rsidP="00C805C2">
      <w:pPr>
        <w:spacing w:line="240" w:lineRule="auto"/>
        <w:rPr>
          <w:szCs w:val="20"/>
        </w:rPr>
      </w:pPr>
    </w:p>
    <w:p w14:paraId="2ABED1D4" w14:textId="77777777" w:rsidR="00D0504F" w:rsidRPr="00F22D9A" w:rsidRDefault="00D0504F" w:rsidP="00D0504F">
      <w:pPr>
        <w:rPr>
          <w:color w:val="808080" w:themeColor="background1" w:themeShade="80"/>
          <w:szCs w:val="20"/>
        </w:rPr>
      </w:pPr>
      <w:r w:rsidRPr="00F22D9A">
        <w:rPr>
          <w:smallCaps/>
          <w:color w:val="808080" w:themeColor="background1" w:themeShade="80"/>
          <w:sz w:val="22"/>
        </w:rPr>
        <w:t>[</w:t>
      </w:r>
      <w:r w:rsidRPr="00F22D9A">
        <w:rPr>
          <w:color w:val="808080" w:themeColor="background1" w:themeShade="80"/>
          <w:szCs w:val="20"/>
        </w:rPr>
        <w:t xml:space="preserve">Template provides a basic outline for a project management plan. Add, delete, rearrange, or adapt the </w:t>
      </w:r>
      <w:r w:rsidR="00BA0391" w:rsidRPr="00F22D9A">
        <w:rPr>
          <w:color w:val="808080" w:themeColor="background1" w:themeShade="80"/>
          <w:szCs w:val="20"/>
        </w:rPr>
        <w:t xml:space="preserve">included </w:t>
      </w:r>
      <w:r w:rsidRPr="00F22D9A">
        <w:rPr>
          <w:color w:val="808080" w:themeColor="background1" w:themeShade="80"/>
          <w:szCs w:val="20"/>
        </w:rPr>
        <w:t>section</w:t>
      </w:r>
      <w:r w:rsidR="00BA0391" w:rsidRPr="00F22D9A">
        <w:rPr>
          <w:color w:val="808080" w:themeColor="background1" w:themeShade="80"/>
          <w:szCs w:val="20"/>
        </w:rPr>
        <w:t>s, tables, and calendar</w:t>
      </w:r>
      <w:r w:rsidRPr="00F22D9A">
        <w:rPr>
          <w:color w:val="808080" w:themeColor="background1" w:themeShade="80"/>
          <w:szCs w:val="20"/>
        </w:rPr>
        <w:t xml:space="preserve"> as necessary to meet the needs of your organization and project. You can also briefly introduce plans in each section and then link or attach a larger document.]</w:t>
      </w:r>
    </w:p>
    <w:p w14:paraId="75848615" w14:textId="77777777" w:rsidR="00D0504F" w:rsidRPr="00F22D9A" w:rsidRDefault="00D0504F" w:rsidP="00D0504F">
      <w:pPr>
        <w:rPr>
          <w:smallCaps/>
          <w:color w:val="808080" w:themeColor="background1" w:themeShade="80"/>
          <w:sz w:val="22"/>
        </w:rPr>
      </w:pPr>
    </w:p>
    <w:p w14:paraId="7818CC2F" w14:textId="77777777" w:rsidR="0027725D" w:rsidRPr="00F22D9A" w:rsidRDefault="00BE044A" w:rsidP="00C805C2">
      <w:pPr>
        <w:pStyle w:val="Heading1"/>
        <w:numPr>
          <w:ilvl w:val="0"/>
          <w:numId w:val="1"/>
        </w:numPr>
        <w:spacing w:line="240" w:lineRule="auto"/>
        <w:rPr>
          <w:szCs w:val="28"/>
        </w:rPr>
      </w:pPr>
      <w:bookmarkStart w:id="1" w:name="_Toc168944784"/>
      <w:r w:rsidRPr="00F22D9A">
        <w:rPr>
          <w:szCs w:val="28"/>
        </w:rPr>
        <w:t>EXECUTIVE SUMMARY</w:t>
      </w:r>
      <w:bookmarkEnd w:id="1"/>
    </w:p>
    <w:p w14:paraId="6A5E3151" w14:textId="77777777" w:rsidR="0045153B" w:rsidRPr="00F22D9A" w:rsidRDefault="00D0504F" w:rsidP="00C805C2">
      <w:pPr>
        <w:spacing w:line="240" w:lineRule="auto"/>
        <w:rPr>
          <w:iCs/>
          <w:szCs w:val="20"/>
        </w:rPr>
      </w:pPr>
      <w:r w:rsidRPr="00F22D9A">
        <w:rPr>
          <w:iCs/>
          <w:szCs w:val="20"/>
        </w:rPr>
        <w:t>Use the project charter to summarize the purpose of the project. Detail goals and objectives.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F22D9A" w14:paraId="5470DD0C" w14:textId="77777777" w:rsidTr="007D08F0">
        <w:trPr>
          <w:trHeight w:val="3208"/>
        </w:trPr>
        <w:tc>
          <w:tcPr>
            <w:tcW w:w="10345" w:type="dxa"/>
            <w:shd w:val="clear" w:color="auto" w:fill="auto"/>
            <w:tcMar>
              <w:top w:w="288" w:type="dxa"/>
              <w:left w:w="288" w:type="dxa"/>
              <w:right w:w="115" w:type="dxa"/>
            </w:tcMar>
          </w:tcPr>
          <w:p w14:paraId="19BF22CA" w14:textId="42502B96" w:rsidR="00060250" w:rsidRPr="00F22D9A" w:rsidRDefault="00060250" w:rsidP="00E36D84">
            <w:pPr>
              <w:spacing w:line="276" w:lineRule="auto"/>
              <w:rPr>
                <w:color w:val="595959" w:themeColor="text1" w:themeTint="A6"/>
                <w:sz w:val="22"/>
              </w:rPr>
            </w:pPr>
            <w:r w:rsidRPr="00F22D9A">
              <w:rPr>
                <w:color w:val="595959" w:themeColor="text1" w:themeTint="A6"/>
                <w:sz w:val="22"/>
              </w:rPr>
              <w:t xml:space="preserve">The primary project goal is to successfully introduce an innovative unisex sneaker into the market, capturing the attention and loyalty of the target audience. Through a blend of creativity, market insight, and operational excellence, the project aims to establish the new sneaker as a must-have accessory on West Coast college campuses. </w:t>
            </w:r>
          </w:p>
          <w:p w14:paraId="54A65C60" w14:textId="77777777" w:rsidR="00060250" w:rsidRPr="00F22D9A" w:rsidRDefault="00060250" w:rsidP="00E36D84">
            <w:pPr>
              <w:spacing w:line="276" w:lineRule="auto"/>
              <w:rPr>
                <w:color w:val="595959" w:themeColor="text1" w:themeTint="A6"/>
                <w:sz w:val="22"/>
              </w:rPr>
            </w:pPr>
          </w:p>
          <w:p w14:paraId="46981BD7" w14:textId="0D32A32C" w:rsidR="00826077" w:rsidRPr="00F22D9A" w:rsidRDefault="00060250" w:rsidP="00E36D84">
            <w:pPr>
              <w:spacing w:line="276" w:lineRule="auto"/>
              <w:rPr>
                <w:color w:val="595959" w:themeColor="text1" w:themeTint="A6"/>
                <w:sz w:val="24"/>
                <w:szCs w:val="24"/>
              </w:rPr>
            </w:pPr>
            <w:r w:rsidRPr="00F22D9A">
              <w:rPr>
                <w:color w:val="595959" w:themeColor="text1" w:themeTint="A6"/>
                <w:sz w:val="22"/>
              </w:rPr>
              <w:t>Key objectives include meticulous product design to ensure it meets college athletes' functional and aesthetic preferences, strategic marketing initiatives to create buzz and drive sales, and efficient supply chain management to meet demand and ensure timely delivery to retailers.</w:t>
            </w:r>
          </w:p>
        </w:tc>
      </w:tr>
    </w:tbl>
    <w:p w14:paraId="08DCFC51" w14:textId="77777777" w:rsidR="00C06EC0" w:rsidRPr="00F22D9A" w:rsidRDefault="00C06EC0" w:rsidP="00C805C2">
      <w:pPr>
        <w:spacing w:line="240" w:lineRule="auto"/>
        <w:rPr>
          <w:i/>
          <w:szCs w:val="20"/>
        </w:rPr>
      </w:pPr>
    </w:p>
    <w:p w14:paraId="20C85292" w14:textId="77777777" w:rsidR="002F268F" w:rsidRPr="00F22D9A" w:rsidRDefault="002F268F" w:rsidP="00C805C2">
      <w:pPr>
        <w:spacing w:line="240" w:lineRule="auto"/>
        <w:rPr>
          <w:i/>
          <w:szCs w:val="20"/>
        </w:rPr>
      </w:pPr>
    </w:p>
    <w:p w14:paraId="401465C8" w14:textId="77777777" w:rsidR="002F268F" w:rsidRPr="00F22D9A" w:rsidRDefault="00D0504F" w:rsidP="002F268F">
      <w:pPr>
        <w:pStyle w:val="Heading1"/>
        <w:numPr>
          <w:ilvl w:val="0"/>
          <w:numId w:val="1"/>
        </w:numPr>
        <w:spacing w:line="240" w:lineRule="auto"/>
        <w:rPr>
          <w:szCs w:val="20"/>
        </w:rPr>
      </w:pPr>
      <w:bookmarkStart w:id="2" w:name="_Toc168944785"/>
      <w:r w:rsidRPr="00F22D9A">
        <w:rPr>
          <w:szCs w:val="20"/>
        </w:rPr>
        <w:t>PROJECT MANAGEMENT APPROACH AND GOVERNANCE</w:t>
      </w:r>
      <w:bookmarkEnd w:id="2"/>
    </w:p>
    <w:p w14:paraId="69919314" w14:textId="77777777" w:rsidR="0099531C" w:rsidRPr="00F22D9A" w:rsidRDefault="00D0504F" w:rsidP="0099531C">
      <w:pPr>
        <w:rPr>
          <w:iCs/>
          <w:szCs w:val="20"/>
        </w:rPr>
      </w:pPr>
      <w:r w:rsidRPr="00F22D9A">
        <w:t>Describe the management approach for the project, or link to a governance plan. Detail roles and responsibilities of project team members. List any vendors or other organizations that will provide resources for the project. The governance section may also include assumptions and constraints.</w:t>
      </w:r>
      <w:r w:rsidR="0099531C" w:rsidRPr="00F22D9A">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F22D9A" w14:paraId="186E2F42" w14:textId="77777777" w:rsidTr="007D08F0">
        <w:trPr>
          <w:trHeight w:val="4320"/>
        </w:trPr>
        <w:tc>
          <w:tcPr>
            <w:tcW w:w="10345" w:type="dxa"/>
            <w:shd w:val="clear" w:color="auto" w:fill="auto"/>
            <w:tcMar>
              <w:top w:w="288" w:type="dxa"/>
              <w:left w:w="288" w:type="dxa"/>
              <w:right w:w="115" w:type="dxa"/>
            </w:tcMar>
          </w:tcPr>
          <w:p w14:paraId="0C720F0D" w14:textId="77777777" w:rsidR="0099531C" w:rsidRPr="00F22D9A" w:rsidRDefault="00060250" w:rsidP="00E36D84">
            <w:pPr>
              <w:spacing w:line="276" w:lineRule="auto"/>
              <w:rPr>
                <w:color w:val="595959" w:themeColor="text1" w:themeTint="A6"/>
                <w:sz w:val="22"/>
              </w:rPr>
            </w:pPr>
            <w:r w:rsidRPr="00F22D9A">
              <w:rPr>
                <w:color w:val="595959" w:themeColor="text1" w:themeTint="A6"/>
                <w:sz w:val="22"/>
              </w:rPr>
              <w:t>The management approach for the launch of the new unisex sneaker involves a collaborative and agile strategy aimed at maximizing efficiency, innovation, and stakeholder satisfaction. This approach emphasizes clear communication, strong leadership, and adaptive decision-making throughout the project lifecycle.</w:t>
            </w:r>
          </w:p>
          <w:p w14:paraId="46B73631" w14:textId="77777777" w:rsidR="00060250" w:rsidRPr="00F22D9A" w:rsidRDefault="00060250" w:rsidP="00E36D84">
            <w:pPr>
              <w:spacing w:line="276" w:lineRule="auto"/>
              <w:rPr>
                <w:color w:val="595959" w:themeColor="text1" w:themeTint="A6"/>
                <w:sz w:val="22"/>
              </w:rPr>
            </w:pPr>
          </w:p>
          <w:p w14:paraId="27586361" w14:textId="77777777" w:rsidR="00060250" w:rsidRPr="00F22D9A" w:rsidRDefault="00060250" w:rsidP="00E36D84">
            <w:pPr>
              <w:spacing w:line="276" w:lineRule="auto"/>
              <w:rPr>
                <w:color w:val="595959" w:themeColor="text1" w:themeTint="A6"/>
                <w:sz w:val="22"/>
              </w:rPr>
            </w:pPr>
            <w:r w:rsidRPr="00F22D9A">
              <w:rPr>
                <w:b/>
                <w:bCs/>
                <w:color w:val="595959" w:themeColor="text1" w:themeTint="A6"/>
                <w:sz w:val="22"/>
              </w:rPr>
              <w:t>Project Manager</w:t>
            </w:r>
            <w:r w:rsidRPr="00F22D9A">
              <w:rPr>
                <w:color w:val="595959" w:themeColor="text1" w:themeTint="A6"/>
                <w:sz w:val="22"/>
              </w:rPr>
              <w:t>: Alex Johnson</w:t>
            </w:r>
          </w:p>
          <w:p w14:paraId="04E9433A" w14:textId="77777777" w:rsidR="00060250" w:rsidRPr="00F22D9A" w:rsidRDefault="00060250" w:rsidP="00E36D84">
            <w:pPr>
              <w:spacing w:line="276" w:lineRule="auto"/>
              <w:rPr>
                <w:color w:val="595959" w:themeColor="text1" w:themeTint="A6"/>
                <w:sz w:val="22"/>
              </w:rPr>
            </w:pPr>
            <w:r w:rsidRPr="00F22D9A">
              <w:rPr>
                <w:b/>
                <w:bCs/>
                <w:color w:val="595959" w:themeColor="text1" w:themeTint="A6"/>
                <w:sz w:val="22"/>
              </w:rPr>
              <w:t>Product Designer</w:t>
            </w:r>
            <w:r w:rsidRPr="00F22D9A">
              <w:rPr>
                <w:color w:val="595959" w:themeColor="text1" w:themeTint="A6"/>
                <w:sz w:val="22"/>
              </w:rPr>
              <w:t>: Emily Chen</w:t>
            </w:r>
          </w:p>
          <w:p w14:paraId="03C4CA63" w14:textId="77777777" w:rsidR="00060250" w:rsidRPr="00F22D9A" w:rsidRDefault="00060250" w:rsidP="00E36D84">
            <w:pPr>
              <w:spacing w:line="276" w:lineRule="auto"/>
              <w:rPr>
                <w:color w:val="595959" w:themeColor="text1" w:themeTint="A6"/>
                <w:sz w:val="22"/>
              </w:rPr>
            </w:pPr>
            <w:r w:rsidRPr="00F22D9A">
              <w:rPr>
                <w:b/>
                <w:bCs/>
                <w:color w:val="595959" w:themeColor="text1" w:themeTint="A6"/>
                <w:sz w:val="22"/>
              </w:rPr>
              <w:t>Marketing Manager</w:t>
            </w:r>
            <w:r w:rsidRPr="00F22D9A">
              <w:rPr>
                <w:color w:val="595959" w:themeColor="text1" w:themeTint="A6"/>
                <w:sz w:val="22"/>
              </w:rPr>
              <w:t>: Ryan Patel</w:t>
            </w:r>
          </w:p>
          <w:p w14:paraId="2F94E1ED" w14:textId="77777777" w:rsidR="00060250" w:rsidRPr="00F22D9A" w:rsidRDefault="00060250" w:rsidP="00E36D84">
            <w:pPr>
              <w:spacing w:line="276" w:lineRule="auto"/>
              <w:rPr>
                <w:color w:val="595959" w:themeColor="text1" w:themeTint="A6"/>
                <w:sz w:val="22"/>
              </w:rPr>
            </w:pPr>
            <w:r w:rsidRPr="00F22D9A">
              <w:rPr>
                <w:b/>
                <w:bCs/>
                <w:color w:val="595959" w:themeColor="text1" w:themeTint="A6"/>
                <w:sz w:val="22"/>
              </w:rPr>
              <w:t>Supply Chain Coordinator</w:t>
            </w:r>
            <w:r w:rsidRPr="00F22D9A">
              <w:rPr>
                <w:color w:val="595959" w:themeColor="text1" w:themeTint="A6"/>
                <w:sz w:val="22"/>
              </w:rPr>
              <w:t>: Sarah Rodriguez</w:t>
            </w:r>
          </w:p>
          <w:p w14:paraId="7DAC1025" w14:textId="77777777" w:rsidR="00060250" w:rsidRPr="00F22D9A" w:rsidRDefault="00060250" w:rsidP="00E36D84">
            <w:pPr>
              <w:spacing w:line="276" w:lineRule="auto"/>
              <w:rPr>
                <w:color w:val="595959" w:themeColor="text1" w:themeTint="A6"/>
                <w:sz w:val="22"/>
              </w:rPr>
            </w:pPr>
            <w:r w:rsidRPr="00F22D9A">
              <w:rPr>
                <w:b/>
                <w:bCs/>
                <w:color w:val="595959" w:themeColor="text1" w:themeTint="A6"/>
                <w:sz w:val="22"/>
              </w:rPr>
              <w:t>Sales Representative</w:t>
            </w:r>
            <w:r w:rsidRPr="00F22D9A">
              <w:rPr>
                <w:color w:val="595959" w:themeColor="text1" w:themeTint="A6"/>
                <w:sz w:val="22"/>
              </w:rPr>
              <w:t>: Michael Thompson</w:t>
            </w:r>
          </w:p>
          <w:p w14:paraId="572097D8" w14:textId="4CF44D7B" w:rsidR="00060250" w:rsidRPr="00F22D9A" w:rsidRDefault="00060250" w:rsidP="00E36D84">
            <w:pPr>
              <w:spacing w:line="276" w:lineRule="auto"/>
              <w:rPr>
                <w:sz w:val="24"/>
                <w:szCs w:val="24"/>
              </w:rPr>
            </w:pPr>
            <w:r w:rsidRPr="00F22D9A">
              <w:rPr>
                <w:b/>
                <w:bCs/>
                <w:color w:val="595959" w:themeColor="text1" w:themeTint="A6"/>
                <w:sz w:val="22"/>
              </w:rPr>
              <w:t>Brand Strategist</w:t>
            </w:r>
            <w:r w:rsidRPr="00F22D9A">
              <w:rPr>
                <w:color w:val="595959" w:themeColor="text1" w:themeTint="A6"/>
                <w:sz w:val="22"/>
              </w:rPr>
              <w:t>: Olivia Lee</w:t>
            </w:r>
          </w:p>
        </w:tc>
      </w:tr>
    </w:tbl>
    <w:p w14:paraId="5617BF22" w14:textId="77777777" w:rsidR="0099531C" w:rsidRPr="00F22D9A" w:rsidRDefault="0099531C" w:rsidP="00D0504F"/>
    <w:p w14:paraId="680C521E" w14:textId="77777777" w:rsidR="00BE044A" w:rsidRPr="00F22D9A" w:rsidRDefault="0099531C" w:rsidP="00BE044A">
      <w:pPr>
        <w:pStyle w:val="Heading2"/>
        <w:numPr>
          <w:ilvl w:val="1"/>
          <w:numId w:val="1"/>
        </w:numPr>
      </w:pPr>
      <w:bookmarkStart w:id="3" w:name="_Toc168944786"/>
      <w:r w:rsidRPr="00F22D9A">
        <w:lastRenderedPageBreak/>
        <w:t>PROJECT SCOPE</w:t>
      </w:r>
      <w:bookmarkEnd w:id="3"/>
    </w:p>
    <w:p w14:paraId="3BB72FC7" w14:textId="77777777" w:rsidR="0099531C" w:rsidRPr="00F22D9A" w:rsidRDefault="0099531C" w:rsidP="0099531C">
      <w:pPr>
        <w:ind w:left="360"/>
      </w:pPr>
      <w:r w:rsidRPr="00F22D9A">
        <w:t>Refer to the project charter to define the project scope, or link to the scope of work document. Defining the limits of scope will aid focus and prevent scope creep. If you are a vendor or contractor, refer to the statement of work.</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F22D9A" w14:paraId="4F8A14A6" w14:textId="77777777" w:rsidTr="007D08F0">
        <w:trPr>
          <w:trHeight w:val="5040"/>
        </w:trPr>
        <w:tc>
          <w:tcPr>
            <w:tcW w:w="9990" w:type="dxa"/>
            <w:shd w:val="clear" w:color="auto" w:fill="auto"/>
            <w:tcMar>
              <w:top w:w="288" w:type="dxa"/>
              <w:left w:w="288" w:type="dxa"/>
              <w:right w:w="115" w:type="dxa"/>
            </w:tcMar>
          </w:tcPr>
          <w:p w14:paraId="7D23553E" w14:textId="13A16361" w:rsidR="00826077" w:rsidRPr="00F22D9A" w:rsidRDefault="00060250" w:rsidP="00826077">
            <w:pPr>
              <w:rPr>
                <w:color w:val="595959" w:themeColor="text1" w:themeTint="A6"/>
                <w:sz w:val="22"/>
              </w:rPr>
            </w:pPr>
            <w:r w:rsidRPr="00F22D9A">
              <w:rPr>
                <w:color w:val="595959" w:themeColor="text1" w:themeTint="A6"/>
                <w:sz w:val="22"/>
              </w:rPr>
              <w:t>Link to the project charter or scope of work document.</w:t>
            </w:r>
          </w:p>
        </w:tc>
      </w:tr>
    </w:tbl>
    <w:p w14:paraId="7F46F825" w14:textId="77777777" w:rsidR="00BE044A" w:rsidRPr="00F22D9A" w:rsidRDefault="00BE044A" w:rsidP="00BE044A"/>
    <w:p w14:paraId="60AAAD75" w14:textId="77777777" w:rsidR="00BE044A" w:rsidRPr="00F22D9A" w:rsidRDefault="00112F9D" w:rsidP="00BE044A">
      <w:pPr>
        <w:pStyle w:val="Heading2"/>
        <w:numPr>
          <w:ilvl w:val="1"/>
          <w:numId w:val="1"/>
        </w:numPr>
      </w:pPr>
      <w:bookmarkStart w:id="4" w:name="_Toc168944787"/>
      <w:r w:rsidRPr="00F22D9A">
        <w:t>DELIVERABLES</w:t>
      </w:r>
      <w:bookmarkEnd w:id="4"/>
    </w:p>
    <w:p w14:paraId="0ECD51D3" w14:textId="77777777" w:rsidR="00112F9D" w:rsidRPr="00F22D9A" w:rsidRDefault="00112F9D" w:rsidP="00112F9D">
      <w:pPr>
        <w:ind w:left="360"/>
      </w:pPr>
      <w:r w:rsidRPr="00F22D9A">
        <w:t>Specify the deliverables or outcomes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F22D9A" w14:paraId="5D822139" w14:textId="77777777" w:rsidTr="007D08F0">
        <w:trPr>
          <w:trHeight w:val="4450"/>
        </w:trPr>
        <w:tc>
          <w:tcPr>
            <w:tcW w:w="9990" w:type="dxa"/>
            <w:shd w:val="clear" w:color="auto" w:fill="auto"/>
            <w:tcMar>
              <w:top w:w="288" w:type="dxa"/>
              <w:left w:w="288" w:type="dxa"/>
              <w:right w:w="115" w:type="dxa"/>
            </w:tcMar>
          </w:tcPr>
          <w:p w14:paraId="0E6274C1" w14:textId="1C0B7FE1" w:rsidR="00060250" w:rsidRPr="00F22D9A" w:rsidRDefault="00060250" w:rsidP="00BE6327">
            <w:pPr>
              <w:pStyle w:val="ListParagraph"/>
              <w:numPr>
                <w:ilvl w:val="0"/>
                <w:numId w:val="14"/>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Product Prototype</w:t>
            </w:r>
            <w:r w:rsidRPr="00F22D9A">
              <w:rPr>
                <w:rFonts w:ascii="Century Gothic" w:hAnsi="Century Gothic"/>
                <w:color w:val="595959" w:themeColor="text1" w:themeTint="A6"/>
                <w:sz w:val="22"/>
              </w:rPr>
              <w:t xml:space="preserve">: A physical prototype or mock-up of the new unisex sneaker showcasing its design, features, and functionality. </w:t>
            </w:r>
          </w:p>
          <w:p w14:paraId="7225D711" w14:textId="138D4E49" w:rsidR="00060250" w:rsidRPr="00F22D9A" w:rsidRDefault="00060250" w:rsidP="00BE6327">
            <w:pPr>
              <w:pStyle w:val="ListParagraph"/>
              <w:numPr>
                <w:ilvl w:val="0"/>
                <w:numId w:val="14"/>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Branding and Marketing Materials</w:t>
            </w:r>
            <w:r w:rsidRPr="00F22D9A">
              <w:rPr>
                <w:rFonts w:ascii="Century Gothic" w:hAnsi="Century Gothic"/>
                <w:color w:val="595959" w:themeColor="text1" w:themeTint="A6"/>
                <w:sz w:val="22"/>
              </w:rPr>
              <w:t xml:space="preserve">: This includes branding assets such as logos, brand guidelines, packaging designs, and marketing collateral such as advertisements, social media content, and promotional videos. </w:t>
            </w:r>
          </w:p>
          <w:p w14:paraId="30B8A7E7" w14:textId="60389AC3" w:rsidR="00060250" w:rsidRPr="00F22D9A" w:rsidRDefault="00060250" w:rsidP="00BE6327">
            <w:pPr>
              <w:pStyle w:val="ListParagraph"/>
              <w:numPr>
                <w:ilvl w:val="0"/>
                <w:numId w:val="14"/>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Manufacturing Specifications</w:t>
            </w:r>
            <w:r w:rsidRPr="00F22D9A">
              <w:rPr>
                <w:rFonts w:ascii="Century Gothic" w:hAnsi="Century Gothic"/>
                <w:color w:val="595959" w:themeColor="text1" w:themeTint="A6"/>
                <w:sz w:val="22"/>
              </w:rPr>
              <w:t xml:space="preserve">: Detailed specifications outlining materials, colors, sizes, and manufacturing processes required for producing the sneaker at scale. </w:t>
            </w:r>
          </w:p>
          <w:p w14:paraId="52E0BCCF" w14:textId="77777777" w:rsidR="00826077" w:rsidRPr="00F22D9A" w:rsidRDefault="00060250" w:rsidP="00BE6327">
            <w:pPr>
              <w:pStyle w:val="ListParagraph"/>
              <w:numPr>
                <w:ilvl w:val="0"/>
                <w:numId w:val="14"/>
              </w:numPr>
              <w:spacing w:line="276" w:lineRule="auto"/>
              <w:rPr>
                <w:rFonts w:ascii="Century Gothic" w:hAnsi="Century Gothic"/>
                <w:color w:val="595959" w:themeColor="text1" w:themeTint="A6"/>
                <w:sz w:val="18"/>
                <w:szCs w:val="18"/>
              </w:rPr>
            </w:pPr>
            <w:r w:rsidRPr="00F22D9A">
              <w:rPr>
                <w:rFonts w:ascii="Century Gothic" w:hAnsi="Century Gothic"/>
                <w:b/>
                <w:bCs/>
                <w:color w:val="595959" w:themeColor="text1" w:themeTint="A6"/>
                <w:sz w:val="22"/>
              </w:rPr>
              <w:t>Retail Partnerships and Distribution Agreements</w:t>
            </w:r>
            <w:r w:rsidRPr="00F22D9A">
              <w:rPr>
                <w:rFonts w:ascii="Century Gothic" w:hAnsi="Century Gothic"/>
                <w:color w:val="595959" w:themeColor="text1" w:themeTint="A6"/>
                <w:sz w:val="22"/>
              </w:rPr>
              <w:t>: Documentation of partnerships with retail stores, online platforms, and campus stores where the sneaker will be sold. This includes agreements outlining terms of sale, distribution logistics, and marketing support provided by each partner.</w:t>
            </w:r>
          </w:p>
          <w:p w14:paraId="32F4342B" w14:textId="127B55E8" w:rsidR="00060250" w:rsidRPr="00F22D9A" w:rsidRDefault="00060250" w:rsidP="00060250">
            <w:pPr>
              <w:rPr>
                <w:szCs w:val="20"/>
              </w:rPr>
            </w:pPr>
          </w:p>
        </w:tc>
      </w:tr>
    </w:tbl>
    <w:p w14:paraId="64416C1C" w14:textId="77777777" w:rsidR="00BE044A" w:rsidRPr="00F22D9A" w:rsidRDefault="00BE044A" w:rsidP="00BE044A"/>
    <w:p w14:paraId="3CDD574C" w14:textId="77777777" w:rsidR="00112F9D" w:rsidRPr="00F22D9A" w:rsidRDefault="00112F9D" w:rsidP="00112F9D">
      <w:pPr>
        <w:pStyle w:val="Heading2"/>
        <w:numPr>
          <w:ilvl w:val="1"/>
          <w:numId w:val="1"/>
        </w:numPr>
      </w:pPr>
      <w:bookmarkStart w:id="5" w:name="_Toc168944788"/>
      <w:r w:rsidRPr="00F22D9A">
        <w:lastRenderedPageBreak/>
        <w:t>WORK BREAKDOWN STRUCTURE (WBS)</w:t>
      </w:r>
      <w:bookmarkEnd w:id="5"/>
      <w:r w:rsidRPr="00F22D9A">
        <w:t xml:space="preserve"> </w:t>
      </w:r>
    </w:p>
    <w:p w14:paraId="126AD262" w14:textId="32A873F0" w:rsidR="00112F9D" w:rsidRPr="00F22D9A" w:rsidRDefault="00112F9D" w:rsidP="00112F9D">
      <w:pPr>
        <w:ind w:left="360"/>
      </w:pPr>
      <w:r w:rsidRPr="00F22D9A">
        <w:t>Discuss how the work breakdown structure will be used to complete the project, and link to the WBS document and WBS dictionary, which detail the work packages or tasks for the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8" w:type="dxa"/>
          <w:left w:w="288" w:type="dxa"/>
        </w:tblCellMar>
        <w:tblLook w:val="04A0" w:firstRow="1" w:lastRow="0" w:firstColumn="1" w:lastColumn="0" w:noHBand="0" w:noVBand="1"/>
      </w:tblPr>
      <w:tblGrid>
        <w:gridCol w:w="9990"/>
      </w:tblGrid>
      <w:tr w:rsidR="00112F9D" w:rsidRPr="00F22D9A" w14:paraId="6B00ED6B" w14:textId="77777777" w:rsidTr="007D08F0">
        <w:trPr>
          <w:trHeight w:val="2880"/>
        </w:trPr>
        <w:tc>
          <w:tcPr>
            <w:tcW w:w="9990" w:type="dxa"/>
            <w:shd w:val="clear" w:color="auto" w:fill="auto"/>
          </w:tcPr>
          <w:p w14:paraId="060AE507" w14:textId="2AF87544" w:rsidR="00112F9D" w:rsidRPr="00F22D9A" w:rsidRDefault="00060250" w:rsidP="00060250">
            <w:pPr>
              <w:rPr>
                <w:sz w:val="22"/>
              </w:rPr>
            </w:pPr>
            <w:r w:rsidRPr="00F22D9A">
              <w:rPr>
                <w:color w:val="595959" w:themeColor="text1" w:themeTint="A6"/>
                <w:sz w:val="22"/>
              </w:rPr>
              <w:t>Link to the WBS document.</w:t>
            </w:r>
          </w:p>
        </w:tc>
      </w:tr>
    </w:tbl>
    <w:p w14:paraId="1DA124B3" w14:textId="77777777" w:rsidR="00112F9D" w:rsidRPr="00F22D9A" w:rsidRDefault="00112F9D" w:rsidP="00112F9D"/>
    <w:p w14:paraId="4A09A033" w14:textId="77777777" w:rsidR="00112F9D" w:rsidRPr="00F22D9A" w:rsidRDefault="00112F9D" w:rsidP="00112F9D">
      <w:pPr>
        <w:pStyle w:val="Heading2"/>
        <w:numPr>
          <w:ilvl w:val="1"/>
          <w:numId w:val="1"/>
        </w:numPr>
      </w:pPr>
      <w:bookmarkStart w:id="6" w:name="_Toc168944789"/>
      <w:r w:rsidRPr="00F22D9A">
        <w:t>STAKEHOLDER ANALYSIS</w:t>
      </w:r>
      <w:bookmarkEnd w:id="6"/>
    </w:p>
    <w:p w14:paraId="6E538EB4" w14:textId="0B17DE92" w:rsidR="00112F9D" w:rsidRPr="00F22D9A" w:rsidRDefault="00112F9D" w:rsidP="00112F9D">
      <w:pPr>
        <w:ind w:left="360"/>
      </w:pPr>
      <w:r w:rsidRPr="00F22D9A">
        <w:t>Describe h</w:t>
      </w:r>
      <w:r w:rsidR="00BA0391" w:rsidRPr="00F22D9A">
        <w:t xml:space="preserve">ow </w:t>
      </w:r>
      <w:r w:rsidR="003B5F57">
        <w:t xml:space="preserve">the </w:t>
      </w:r>
      <w:r w:rsidR="00BA0391" w:rsidRPr="00F22D9A">
        <w:t>stakeholders were identified</w:t>
      </w:r>
      <w:r w:rsidRPr="00F22D9A">
        <w:t xml:space="preserve"> and how they will impact and be impacted by the project. If </w:t>
      </w:r>
      <w:r w:rsidR="00BA0391" w:rsidRPr="00F22D9A">
        <w:t xml:space="preserve">you use </w:t>
      </w:r>
      <w:r w:rsidRPr="00F22D9A">
        <w:t>a stakeholder analysis matrix</w:t>
      </w:r>
      <w:r w:rsidR="00BA0391" w:rsidRPr="00F22D9A">
        <w:t>,</w:t>
      </w:r>
      <w:r w:rsidRPr="00F22D9A">
        <w:t xml:space="preserve"> </w:t>
      </w:r>
      <w:r w:rsidR="00BA0391" w:rsidRPr="00F22D9A">
        <w:t xml:space="preserve">attach it </w:t>
      </w:r>
      <w:r w:rsidRPr="00F22D9A">
        <w:t>here.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0FB828EF" w14:textId="77777777" w:rsidTr="007D08F0">
        <w:trPr>
          <w:trHeight w:val="2880"/>
        </w:trPr>
        <w:tc>
          <w:tcPr>
            <w:tcW w:w="9990" w:type="dxa"/>
            <w:shd w:val="clear" w:color="auto" w:fill="auto"/>
            <w:tcMar>
              <w:top w:w="288" w:type="dxa"/>
              <w:left w:w="288" w:type="dxa"/>
              <w:right w:w="115" w:type="dxa"/>
            </w:tcMar>
          </w:tcPr>
          <w:p w14:paraId="06C05B05" w14:textId="18D2CB4E" w:rsidR="00BE6327" w:rsidRPr="00F22D9A" w:rsidRDefault="00BE6327" w:rsidP="00BE6327">
            <w:pPr>
              <w:pStyle w:val="ListParagraph"/>
              <w:numPr>
                <w:ilvl w:val="0"/>
                <w:numId w:val="15"/>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Internal Stakeholders</w:t>
            </w:r>
            <w:r w:rsidRPr="00F22D9A">
              <w:rPr>
                <w:rFonts w:ascii="Century Gothic" w:hAnsi="Century Gothic"/>
                <w:color w:val="595959" w:themeColor="text1" w:themeTint="A6"/>
                <w:sz w:val="22"/>
              </w:rPr>
              <w:t>:</w:t>
            </w:r>
          </w:p>
          <w:p w14:paraId="1C707961" w14:textId="7C95C5D1" w:rsidR="00BE6327" w:rsidRPr="00F22D9A" w:rsidRDefault="00BE6327" w:rsidP="00BE6327">
            <w:pPr>
              <w:pStyle w:val="ListParagraph"/>
              <w:numPr>
                <w:ilvl w:val="1"/>
                <w:numId w:val="16"/>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Executive Leadership</w:t>
            </w:r>
            <w:r w:rsidRPr="00F22D9A">
              <w:rPr>
                <w:rFonts w:ascii="Century Gothic" w:hAnsi="Century Gothic"/>
                <w:color w:val="595959" w:themeColor="text1" w:themeTint="A6"/>
                <w:sz w:val="22"/>
              </w:rPr>
              <w:t>: Including the CEO, CFO, and other top executives who provide strategic direction and financial resources for the project. They impact the project by setting overall goals, allocating budget, and approving major decisions.</w:t>
            </w:r>
          </w:p>
          <w:p w14:paraId="21ED384F" w14:textId="2442956D" w:rsidR="00BE6327" w:rsidRPr="00F22D9A" w:rsidRDefault="00BE6327" w:rsidP="00BE6327">
            <w:pPr>
              <w:pStyle w:val="ListParagraph"/>
              <w:numPr>
                <w:ilvl w:val="1"/>
                <w:numId w:val="16"/>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Product Development Team</w:t>
            </w:r>
            <w:r w:rsidRPr="00F22D9A">
              <w:rPr>
                <w:rFonts w:ascii="Century Gothic" w:hAnsi="Century Gothic"/>
                <w:color w:val="595959" w:themeColor="text1" w:themeTint="A6"/>
                <w:sz w:val="22"/>
              </w:rPr>
              <w:t>: Comprising designers, engineers, and product managers responsible for creating and refining the sneaker. They help shape the product's features, performance, and aesthetics.</w:t>
            </w:r>
          </w:p>
          <w:p w14:paraId="2495FFC6" w14:textId="1202CC81" w:rsidR="00BE6327" w:rsidRPr="00F22D9A" w:rsidRDefault="00BE6327" w:rsidP="00BE6327">
            <w:pPr>
              <w:pStyle w:val="ListParagraph"/>
              <w:numPr>
                <w:ilvl w:val="1"/>
                <w:numId w:val="16"/>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Marketing Team</w:t>
            </w:r>
            <w:r w:rsidRPr="00F22D9A">
              <w:rPr>
                <w:rFonts w:ascii="Century Gothic" w:hAnsi="Century Gothic"/>
                <w:color w:val="595959" w:themeColor="text1" w:themeTint="A6"/>
                <w:sz w:val="22"/>
              </w:rPr>
              <w:t>: Responsible for crafting branding strategies, promotional campaigns, and communication plans to generate interest and drive sales of the sneaker. They directly impact the market reception and success of the product launch.</w:t>
            </w:r>
          </w:p>
          <w:p w14:paraId="298216F0" w14:textId="5941D41F" w:rsidR="00BE6327" w:rsidRPr="00F22D9A" w:rsidRDefault="00BE6327" w:rsidP="00BE6327">
            <w:pPr>
              <w:pStyle w:val="ListParagraph"/>
              <w:numPr>
                <w:ilvl w:val="1"/>
                <w:numId w:val="16"/>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Sales Team</w:t>
            </w:r>
            <w:r w:rsidRPr="00F22D9A">
              <w:rPr>
                <w:rFonts w:ascii="Century Gothic" w:hAnsi="Century Gothic"/>
                <w:color w:val="595959" w:themeColor="text1" w:themeTint="A6"/>
                <w:sz w:val="22"/>
              </w:rPr>
              <w:t>: Engag</w:t>
            </w:r>
            <w:r w:rsidR="00A23F2E">
              <w:rPr>
                <w:rFonts w:ascii="Century Gothic" w:hAnsi="Century Gothic"/>
                <w:color w:val="595959" w:themeColor="text1" w:themeTint="A6"/>
                <w:sz w:val="22"/>
              </w:rPr>
              <w:t>ing</w:t>
            </w:r>
            <w:r w:rsidRPr="00F22D9A">
              <w:rPr>
                <w:rFonts w:ascii="Century Gothic" w:hAnsi="Century Gothic"/>
                <w:color w:val="595959" w:themeColor="text1" w:themeTint="A6"/>
                <w:sz w:val="22"/>
              </w:rPr>
              <w:t xml:space="preserve"> in building relationships with retailers, managing distribution channels, and driving sales targets. They influence the product's market penetration and revenue generation.</w:t>
            </w:r>
          </w:p>
          <w:p w14:paraId="7EB6BE04" w14:textId="4BB2A7BF" w:rsidR="00BE6327" w:rsidRPr="00F22D9A" w:rsidRDefault="00BE6327" w:rsidP="00BE6327">
            <w:pPr>
              <w:pStyle w:val="ListParagraph"/>
              <w:numPr>
                <w:ilvl w:val="1"/>
                <w:numId w:val="16"/>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Supply Chain and Logistics Team</w:t>
            </w:r>
            <w:r w:rsidRPr="00F22D9A">
              <w:rPr>
                <w:rFonts w:ascii="Century Gothic" w:hAnsi="Century Gothic"/>
                <w:color w:val="595959" w:themeColor="text1" w:themeTint="A6"/>
                <w:sz w:val="22"/>
              </w:rPr>
              <w:t>: Ensuring timely sourcing of materials, efficient manufacturing processes, and seamless delivery of the sneaker to retailers. They impact the project by managing production timelines, inventory levels, and distribution logistics.</w:t>
            </w:r>
          </w:p>
          <w:p w14:paraId="43A48E92" w14:textId="7C855768" w:rsidR="00BE6327" w:rsidRPr="00F22D9A" w:rsidRDefault="00BE6327" w:rsidP="00BE6327">
            <w:pPr>
              <w:pStyle w:val="ListParagraph"/>
              <w:numPr>
                <w:ilvl w:val="0"/>
                <w:numId w:val="15"/>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External Stakeholders</w:t>
            </w:r>
            <w:r w:rsidRPr="00F22D9A">
              <w:rPr>
                <w:rFonts w:ascii="Century Gothic" w:hAnsi="Century Gothic"/>
                <w:color w:val="595959" w:themeColor="text1" w:themeTint="A6"/>
                <w:sz w:val="22"/>
              </w:rPr>
              <w:t>:</w:t>
            </w:r>
          </w:p>
          <w:p w14:paraId="1AFE5F44" w14:textId="5209606F" w:rsidR="00BE6327" w:rsidRPr="00F22D9A" w:rsidRDefault="00BE6327" w:rsidP="00BE6327">
            <w:pPr>
              <w:pStyle w:val="ListParagraph"/>
              <w:numPr>
                <w:ilvl w:val="1"/>
                <w:numId w:val="17"/>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Customers (West Coast College Students)</w:t>
            </w:r>
            <w:r w:rsidRPr="00F22D9A">
              <w:rPr>
                <w:rFonts w:ascii="Century Gothic" w:hAnsi="Century Gothic"/>
                <w:color w:val="595959" w:themeColor="text1" w:themeTint="A6"/>
                <w:sz w:val="22"/>
              </w:rPr>
              <w:t>: The primary target demographic. Their preferences, feedback, and purchasing behavior directly influence the success of the product in the market.</w:t>
            </w:r>
          </w:p>
          <w:p w14:paraId="2B998095" w14:textId="4A81A806" w:rsidR="00BE6327" w:rsidRPr="00F22D9A" w:rsidRDefault="00BE6327" w:rsidP="00BE6327">
            <w:pPr>
              <w:pStyle w:val="ListParagraph"/>
              <w:numPr>
                <w:ilvl w:val="1"/>
                <w:numId w:val="17"/>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lastRenderedPageBreak/>
              <w:t>Retail Partners</w:t>
            </w:r>
            <w:r w:rsidRPr="00F22D9A">
              <w:rPr>
                <w:rFonts w:ascii="Century Gothic" w:hAnsi="Century Gothic"/>
                <w:color w:val="595959" w:themeColor="text1" w:themeTint="A6"/>
                <w:sz w:val="22"/>
              </w:rPr>
              <w:t>: Including brick-and-mortar stores, online retailers, and campus stores where the sneaker will be sold. Their support and cooperation are essential for achieving widespread distribution and visibility.</w:t>
            </w:r>
          </w:p>
          <w:p w14:paraId="3AE6958B" w14:textId="0BBD09D8" w:rsidR="00BE6327" w:rsidRPr="00F22D9A" w:rsidRDefault="00BE6327" w:rsidP="00BE6327">
            <w:pPr>
              <w:pStyle w:val="ListParagraph"/>
              <w:numPr>
                <w:ilvl w:val="1"/>
                <w:numId w:val="17"/>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Suppliers and Manufacturers</w:t>
            </w:r>
            <w:r w:rsidRPr="00F22D9A">
              <w:rPr>
                <w:rFonts w:ascii="Century Gothic" w:hAnsi="Century Gothic"/>
                <w:color w:val="595959" w:themeColor="text1" w:themeTint="A6"/>
                <w:sz w:val="22"/>
              </w:rPr>
              <w:t>: Providing raw materials, components, and production facilities for manufacturing. Their reliability, quality standards, and capacity impact the project's timeline, cost, and product quality.</w:t>
            </w:r>
          </w:p>
          <w:p w14:paraId="04D23F59" w14:textId="291BD41B" w:rsidR="00112F9D" w:rsidRPr="00F22D9A" w:rsidRDefault="00BE6327" w:rsidP="00BE6327">
            <w:pPr>
              <w:pStyle w:val="ListParagraph"/>
              <w:numPr>
                <w:ilvl w:val="1"/>
                <w:numId w:val="17"/>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Industry Partners and Influencers</w:t>
            </w:r>
            <w:r w:rsidRPr="00F22D9A">
              <w:rPr>
                <w:rFonts w:ascii="Century Gothic" w:hAnsi="Century Gothic"/>
                <w:color w:val="595959" w:themeColor="text1" w:themeTint="A6"/>
                <w:sz w:val="22"/>
              </w:rPr>
              <w:t>: Collaborating with brands, athletes, fashion influencers, and media outlets to amplify the brand's reach and credibility. Their endorsement and support can significantly boost the sneaker's visibility and desirability among the target audience.</w:t>
            </w:r>
          </w:p>
          <w:p w14:paraId="280CD79B" w14:textId="3B03BEED" w:rsidR="00BE6327" w:rsidRPr="00F22D9A" w:rsidRDefault="00BE6327" w:rsidP="00BE6327">
            <w:pPr>
              <w:rPr>
                <w:szCs w:val="20"/>
              </w:rPr>
            </w:pPr>
          </w:p>
        </w:tc>
      </w:tr>
    </w:tbl>
    <w:p w14:paraId="27070136" w14:textId="77777777" w:rsidR="00112F9D" w:rsidRPr="00F22D9A" w:rsidRDefault="00112F9D" w:rsidP="00112F9D"/>
    <w:p w14:paraId="52C64AC9" w14:textId="77777777" w:rsidR="00112F9D" w:rsidRPr="00F22D9A" w:rsidRDefault="00112F9D" w:rsidP="00112F9D">
      <w:pPr>
        <w:pStyle w:val="Heading2"/>
        <w:numPr>
          <w:ilvl w:val="1"/>
          <w:numId w:val="1"/>
        </w:numPr>
      </w:pPr>
      <w:bookmarkStart w:id="7" w:name="_Toc168944790"/>
      <w:r w:rsidRPr="00F22D9A">
        <w:t>SCHEDULE BASELINE</w:t>
      </w:r>
      <w:bookmarkEnd w:id="7"/>
    </w:p>
    <w:p w14:paraId="1C2FD684" w14:textId="3B0DA779" w:rsidR="00112F9D" w:rsidRPr="00F22D9A" w:rsidRDefault="00112F9D" w:rsidP="00112F9D">
      <w:pPr>
        <w:ind w:left="360"/>
      </w:pPr>
      <w:r w:rsidRPr="00F22D9A">
        <w:t xml:space="preserve">Provide </w:t>
      </w:r>
      <w:r w:rsidR="003B5F57">
        <w:t xml:space="preserve">the </w:t>
      </w:r>
      <w:r w:rsidRPr="00F22D9A">
        <w:t>schedule baseline so that you can gauge progress.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3A223636" w14:textId="77777777" w:rsidTr="007D08F0">
        <w:trPr>
          <w:trHeight w:val="7105"/>
        </w:trPr>
        <w:tc>
          <w:tcPr>
            <w:tcW w:w="9990" w:type="dxa"/>
            <w:shd w:val="clear" w:color="auto" w:fill="auto"/>
            <w:tcMar>
              <w:top w:w="288" w:type="dxa"/>
              <w:left w:w="288" w:type="dxa"/>
              <w:right w:w="115" w:type="dxa"/>
            </w:tcMar>
          </w:tcPr>
          <w:p w14:paraId="1DED78B6" w14:textId="77777777" w:rsidR="008C5B6B" w:rsidRPr="00F22D9A" w:rsidRDefault="008C5B6B" w:rsidP="008C5B6B">
            <w:pPr>
              <w:spacing w:line="276" w:lineRule="auto"/>
              <w:rPr>
                <w:b/>
                <w:bCs/>
                <w:color w:val="595959" w:themeColor="text1" w:themeTint="A6"/>
                <w:sz w:val="22"/>
              </w:rPr>
            </w:pPr>
            <w:r w:rsidRPr="00F22D9A">
              <w:rPr>
                <w:b/>
                <w:bCs/>
                <w:color w:val="595959" w:themeColor="text1" w:themeTint="A6"/>
                <w:sz w:val="22"/>
              </w:rPr>
              <w:t>Phase 1: Planning and Preparation</w:t>
            </w:r>
          </w:p>
          <w:p w14:paraId="3A3CB050" w14:textId="5A4C4347" w:rsidR="008C5B6B" w:rsidRPr="00F22D9A" w:rsidRDefault="008C5B6B" w:rsidP="008C5B6B">
            <w:pPr>
              <w:pStyle w:val="ListParagraph"/>
              <w:numPr>
                <w:ilvl w:val="0"/>
                <w:numId w:val="18"/>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1-2: Conduct market research and analysis</w:t>
            </w:r>
          </w:p>
          <w:p w14:paraId="4544D0DE" w14:textId="21818648" w:rsidR="008C5B6B" w:rsidRPr="00F22D9A" w:rsidRDefault="008C5B6B" w:rsidP="008C5B6B">
            <w:pPr>
              <w:pStyle w:val="ListParagraph"/>
              <w:numPr>
                <w:ilvl w:val="0"/>
                <w:numId w:val="18"/>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3-4: Develop project scope, objectives, and deliverables</w:t>
            </w:r>
          </w:p>
          <w:p w14:paraId="7C0DAC63" w14:textId="5ACCD5A4" w:rsidR="008C5B6B" w:rsidRPr="00F22D9A" w:rsidRDefault="008C5B6B" w:rsidP="008C5B6B">
            <w:pPr>
              <w:pStyle w:val="ListParagraph"/>
              <w:numPr>
                <w:ilvl w:val="0"/>
                <w:numId w:val="18"/>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5-6: Establish project team, roles, and responsibilities</w:t>
            </w:r>
          </w:p>
          <w:p w14:paraId="339B46B4" w14:textId="7411C65A" w:rsidR="008C5B6B" w:rsidRPr="00F22D9A" w:rsidRDefault="008C5B6B" w:rsidP="008C5B6B">
            <w:pPr>
              <w:pStyle w:val="ListParagraph"/>
              <w:numPr>
                <w:ilvl w:val="0"/>
                <w:numId w:val="18"/>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7-8: Create initial product design concepts and branding strategies</w:t>
            </w:r>
          </w:p>
          <w:p w14:paraId="66F4413A" w14:textId="77777777" w:rsidR="008C5B6B" w:rsidRPr="00F22D9A" w:rsidRDefault="008C5B6B" w:rsidP="008C5B6B">
            <w:pPr>
              <w:spacing w:line="276" w:lineRule="auto"/>
              <w:rPr>
                <w:b/>
                <w:bCs/>
                <w:color w:val="595959" w:themeColor="text1" w:themeTint="A6"/>
                <w:sz w:val="22"/>
              </w:rPr>
            </w:pPr>
            <w:r w:rsidRPr="00F22D9A">
              <w:rPr>
                <w:b/>
                <w:bCs/>
                <w:color w:val="595959" w:themeColor="text1" w:themeTint="A6"/>
                <w:sz w:val="22"/>
              </w:rPr>
              <w:t>Phase 2: Product Development</w:t>
            </w:r>
          </w:p>
          <w:p w14:paraId="4377461B" w14:textId="59C0F4AF" w:rsidR="008C5B6B" w:rsidRPr="00F22D9A" w:rsidRDefault="008C5B6B" w:rsidP="008C5B6B">
            <w:pPr>
              <w:pStyle w:val="ListParagraph"/>
              <w:numPr>
                <w:ilvl w:val="0"/>
                <w:numId w:val="19"/>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9-12: Prototype development and testing</w:t>
            </w:r>
          </w:p>
          <w:p w14:paraId="51C95333" w14:textId="40E62B19" w:rsidR="008C5B6B" w:rsidRPr="00F22D9A" w:rsidRDefault="008C5B6B" w:rsidP="008C5B6B">
            <w:pPr>
              <w:pStyle w:val="ListParagraph"/>
              <w:numPr>
                <w:ilvl w:val="0"/>
                <w:numId w:val="19"/>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13-16: Refinement of design based on feedback</w:t>
            </w:r>
          </w:p>
          <w:p w14:paraId="338999C1" w14:textId="5E58093E" w:rsidR="008C5B6B" w:rsidRPr="00F22D9A" w:rsidRDefault="008C5B6B" w:rsidP="008C5B6B">
            <w:pPr>
              <w:pStyle w:val="ListParagraph"/>
              <w:numPr>
                <w:ilvl w:val="0"/>
                <w:numId w:val="19"/>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17-20: Finalize product specifications and manufacturing plans</w:t>
            </w:r>
          </w:p>
          <w:p w14:paraId="40DC4CDE" w14:textId="77777777" w:rsidR="008C5B6B" w:rsidRPr="00F22D9A" w:rsidRDefault="008C5B6B" w:rsidP="008C5B6B">
            <w:pPr>
              <w:spacing w:line="276" w:lineRule="auto"/>
              <w:rPr>
                <w:b/>
                <w:bCs/>
                <w:color w:val="595959" w:themeColor="text1" w:themeTint="A6"/>
                <w:sz w:val="22"/>
              </w:rPr>
            </w:pPr>
            <w:r w:rsidRPr="00F22D9A">
              <w:rPr>
                <w:b/>
                <w:bCs/>
                <w:color w:val="595959" w:themeColor="text1" w:themeTint="A6"/>
                <w:sz w:val="22"/>
              </w:rPr>
              <w:t>Phase 3: Marketing and Promotion</w:t>
            </w:r>
          </w:p>
          <w:p w14:paraId="5E7DACA0" w14:textId="0461850A" w:rsidR="008C5B6B" w:rsidRPr="00F22D9A" w:rsidRDefault="008C5B6B" w:rsidP="008C5B6B">
            <w:pPr>
              <w:pStyle w:val="ListParagraph"/>
              <w:numPr>
                <w:ilvl w:val="0"/>
                <w:numId w:val="20"/>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21-22: Develop marketing collateral and promotional materials</w:t>
            </w:r>
          </w:p>
          <w:p w14:paraId="16545703" w14:textId="125FFC47" w:rsidR="008C5B6B" w:rsidRPr="00F22D9A" w:rsidRDefault="008C5B6B" w:rsidP="008C5B6B">
            <w:pPr>
              <w:pStyle w:val="ListParagraph"/>
              <w:numPr>
                <w:ilvl w:val="0"/>
                <w:numId w:val="20"/>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23-26: Launch marketing campaigns and social media initiatives</w:t>
            </w:r>
          </w:p>
          <w:p w14:paraId="3C9ABC3F" w14:textId="34744485" w:rsidR="008C5B6B" w:rsidRPr="00F22D9A" w:rsidRDefault="008C5B6B" w:rsidP="008C5B6B">
            <w:pPr>
              <w:pStyle w:val="ListParagraph"/>
              <w:numPr>
                <w:ilvl w:val="0"/>
                <w:numId w:val="20"/>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27-28: Coordinate press releases and media outreach</w:t>
            </w:r>
          </w:p>
          <w:p w14:paraId="17349288" w14:textId="77777777" w:rsidR="008C5B6B" w:rsidRPr="00F22D9A" w:rsidRDefault="008C5B6B" w:rsidP="008C5B6B">
            <w:pPr>
              <w:spacing w:line="276" w:lineRule="auto"/>
              <w:rPr>
                <w:b/>
                <w:bCs/>
                <w:color w:val="595959" w:themeColor="text1" w:themeTint="A6"/>
                <w:sz w:val="22"/>
              </w:rPr>
            </w:pPr>
            <w:r w:rsidRPr="00F22D9A">
              <w:rPr>
                <w:b/>
                <w:bCs/>
                <w:color w:val="595959" w:themeColor="text1" w:themeTint="A6"/>
                <w:sz w:val="22"/>
              </w:rPr>
              <w:t>Phase 4: Sales and Distribution</w:t>
            </w:r>
          </w:p>
          <w:p w14:paraId="56E6367C" w14:textId="0F0515A6" w:rsidR="008C5B6B" w:rsidRPr="00F22D9A" w:rsidRDefault="008C5B6B" w:rsidP="008C5B6B">
            <w:pPr>
              <w:pStyle w:val="ListParagraph"/>
              <w:numPr>
                <w:ilvl w:val="0"/>
                <w:numId w:val="21"/>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29-30: Secure retail partnerships and distribution channels</w:t>
            </w:r>
          </w:p>
          <w:p w14:paraId="58C50D09" w14:textId="3B87F5D6" w:rsidR="008C5B6B" w:rsidRPr="00F22D9A" w:rsidRDefault="008C5B6B" w:rsidP="008C5B6B">
            <w:pPr>
              <w:pStyle w:val="ListParagraph"/>
              <w:numPr>
                <w:ilvl w:val="0"/>
                <w:numId w:val="21"/>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31-32: Pre-launch sales training and promotional events</w:t>
            </w:r>
          </w:p>
          <w:p w14:paraId="1A91F1E1" w14:textId="4180B592" w:rsidR="008C5B6B" w:rsidRPr="00F22D9A" w:rsidRDefault="008C5B6B" w:rsidP="008C5B6B">
            <w:pPr>
              <w:pStyle w:val="ListParagraph"/>
              <w:numPr>
                <w:ilvl w:val="0"/>
                <w:numId w:val="21"/>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 33: Official launch of the sneaker in retail stores and online platforms</w:t>
            </w:r>
          </w:p>
          <w:p w14:paraId="6BF915E2" w14:textId="77777777" w:rsidR="008C5B6B" w:rsidRPr="00F22D9A" w:rsidRDefault="008C5B6B" w:rsidP="008C5B6B">
            <w:pPr>
              <w:spacing w:line="276" w:lineRule="auto"/>
              <w:rPr>
                <w:b/>
                <w:bCs/>
                <w:color w:val="595959" w:themeColor="text1" w:themeTint="A6"/>
                <w:sz w:val="22"/>
              </w:rPr>
            </w:pPr>
            <w:r w:rsidRPr="00F22D9A">
              <w:rPr>
                <w:b/>
                <w:bCs/>
                <w:color w:val="595959" w:themeColor="text1" w:themeTint="A6"/>
                <w:sz w:val="22"/>
              </w:rPr>
              <w:t>Phase 5: Post-Launch Evaluation</w:t>
            </w:r>
          </w:p>
          <w:p w14:paraId="4DC97470" w14:textId="1D1CF827" w:rsidR="008C5B6B" w:rsidRPr="00F22D9A" w:rsidRDefault="008C5B6B" w:rsidP="008C5B6B">
            <w:pPr>
              <w:pStyle w:val="ListParagraph"/>
              <w:numPr>
                <w:ilvl w:val="0"/>
                <w:numId w:val="22"/>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34-36: Monitor sales performance and customer feedback</w:t>
            </w:r>
          </w:p>
          <w:p w14:paraId="4484D7E9" w14:textId="7CCD2666" w:rsidR="008C5B6B" w:rsidRPr="00F22D9A" w:rsidRDefault="008C5B6B" w:rsidP="008C5B6B">
            <w:pPr>
              <w:pStyle w:val="ListParagraph"/>
              <w:numPr>
                <w:ilvl w:val="0"/>
                <w:numId w:val="22"/>
              </w:numPr>
              <w:spacing w:line="276" w:lineRule="auto"/>
              <w:rPr>
                <w:rFonts w:ascii="Century Gothic" w:hAnsi="Century Gothic"/>
                <w:color w:val="595959" w:themeColor="text1" w:themeTint="A6"/>
                <w:sz w:val="22"/>
              </w:rPr>
            </w:pPr>
            <w:r w:rsidRPr="00F22D9A">
              <w:rPr>
                <w:rFonts w:ascii="Century Gothic" w:hAnsi="Century Gothic"/>
                <w:color w:val="595959" w:themeColor="text1" w:themeTint="A6"/>
                <w:sz w:val="22"/>
              </w:rPr>
              <w:t>Weeks 37-38: Conduct post-launch reviews and lessons learned sessions</w:t>
            </w:r>
          </w:p>
          <w:p w14:paraId="662BD1F3" w14:textId="7490427F" w:rsidR="00112F9D" w:rsidRPr="00F22D9A" w:rsidRDefault="008C5B6B" w:rsidP="008C5B6B">
            <w:pPr>
              <w:pStyle w:val="ListParagraph"/>
              <w:numPr>
                <w:ilvl w:val="0"/>
                <w:numId w:val="22"/>
              </w:numPr>
              <w:spacing w:line="276" w:lineRule="auto"/>
              <w:rPr>
                <w:rFonts w:ascii="Century Gothic" w:hAnsi="Century Gothic"/>
                <w:szCs w:val="20"/>
              </w:rPr>
            </w:pPr>
            <w:r w:rsidRPr="00F22D9A">
              <w:rPr>
                <w:rFonts w:ascii="Century Gothic" w:hAnsi="Century Gothic"/>
                <w:color w:val="595959" w:themeColor="text1" w:themeTint="A6"/>
                <w:sz w:val="22"/>
              </w:rPr>
              <w:t>Weeks 39-40: Implement refinements and adjustments based on evaluation results</w:t>
            </w:r>
          </w:p>
        </w:tc>
      </w:tr>
    </w:tbl>
    <w:p w14:paraId="4D8694C7" w14:textId="77777777" w:rsidR="00112F9D" w:rsidRPr="00F22D9A" w:rsidRDefault="00112F9D" w:rsidP="00112F9D"/>
    <w:p w14:paraId="3F0663FE" w14:textId="77777777" w:rsidR="00112F9D" w:rsidRPr="00F22D9A" w:rsidRDefault="00112F9D" w:rsidP="00112F9D">
      <w:pPr>
        <w:pStyle w:val="Heading2"/>
        <w:numPr>
          <w:ilvl w:val="1"/>
          <w:numId w:val="1"/>
        </w:numPr>
      </w:pPr>
      <w:bookmarkStart w:id="8" w:name="_Toc168944791"/>
      <w:r w:rsidRPr="00F22D9A">
        <w:lastRenderedPageBreak/>
        <w:t>MILESTONE LIST</w:t>
      </w:r>
      <w:bookmarkEnd w:id="8"/>
    </w:p>
    <w:p w14:paraId="7336EEF9" w14:textId="77777777" w:rsidR="00112F9D" w:rsidRPr="00F22D9A" w:rsidRDefault="00112F9D" w:rsidP="00112F9D">
      <w:pPr>
        <w:ind w:left="360"/>
      </w:pPr>
      <w:r w:rsidRPr="00F22D9A">
        <w:t xml:space="preserve">Summarize the major milestones. Then, list each milestone and its date. Describe how to update any changes to the schedule and </w:t>
      </w:r>
      <w:r w:rsidR="00BA0391" w:rsidRPr="00F22D9A">
        <w:t>milestones</w:t>
      </w:r>
      <w:r w:rsidRPr="00F22D9A">
        <w:t xml:space="preserve"> and how to communicate those changes.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5670"/>
        <w:gridCol w:w="1710"/>
      </w:tblGrid>
      <w:tr w:rsidR="00412703" w:rsidRPr="00F22D9A" w14:paraId="6756CF87" w14:textId="77777777" w:rsidTr="007D08F0">
        <w:trPr>
          <w:trHeight w:val="432"/>
        </w:trPr>
        <w:tc>
          <w:tcPr>
            <w:tcW w:w="2610" w:type="dxa"/>
            <w:shd w:val="clear" w:color="auto" w:fill="EAEEF3"/>
            <w:vAlign w:val="center"/>
          </w:tcPr>
          <w:p w14:paraId="1D7AAF49" w14:textId="77777777" w:rsidR="00412703" w:rsidRPr="00F22D9A" w:rsidRDefault="00412703" w:rsidP="00412703">
            <w:pPr>
              <w:rPr>
                <w:sz w:val="18"/>
                <w:szCs w:val="18"/>
              </w:rPr>
            </w:pPr>
            <w:r w:rsidRPr="00F22D9A">
              <w:rPr>
                <w:sz w:val="18"/>
                <w:szCs w:val="18"/>
              </w:rPr>
              <w:t>MILESTONE</w:t>
            </w:r>
          </w:p>
        </w:tc>
        <w:tc>
          <w:tcPr>
            <w:tcW w:w="5670" w:type="dxa"/>
            <w:shd w:val="clear" w:color="auto" w:fill="EAEEF3"/>
            <w:vAlign w:val="center"/>
          </w:tcPr>
          <w:p w14:paraId="06A33B7F" w14:textId="77777777" w:rsidR="00412703" w:rsidRPr="00F22D9A" w:rsidRDefault="00412703" w:rsidP="00412703">
            <w:pPr>
              <w:rPr>
                <w:sz w:val="18"/>
                <w:szCs w:val="18"/>
              </w:rPr>
            </w:pPr>
            <w:r w:rsidRPr="00F22D9A">
              <w:rPr>
                <w:sz w:val="18"/>
                <w:szCs w:val="18"/>
              </w:rPr>
              <w:t>DESCRIPTION</w:t>
            </w:r>
          </w:p>
        </w:tc>
        <w:tc>
          <w:tcPr>
            <w:tcW w:w="1710" w:type="dxa"/>
            <w:shd w:val="clear" w:color="auto" w:fill="EAEEF3"/>
            <w:vAlign w:val="center"/>
          </w:tcPr>
          <w:p w14:paraId="3F2E1E8D" w14:textId="77777777" w:rsidR="00412703" w:rsidRPr="00F22D9A" w:rsidRDefault="00412703" w:rsidP="00412703">
            <w:pPr>
              <w:rPr>
                <w:sz w:val="18"/>
                <w:szCs w:val="18"/>
              </w:rPr>
            </w:pPr>
            <w:r w:rsidRPr="00F22D9A">
              <w:rPr>
                <w:sz w:val="18"/>
                <w:szCs w:val="18"/>
              </w:rPr>
              <w:t>DATE</w:t>
            </w:r>
          </w:p>
        </w:tc>
      </w:tr>
      <w:tr w:rsidR="009F6C52" w:rsidRPr="00F22D9A" w14:paraId="0DCAA06B" w14:textId="77777777" w:rsidTr="007D08F0">
        <w:trPr>
          <w:trHeight w:val="1147"/>
        </w:trPr>
        <w:tc>
          <w:tcPr>
            <w:tcW w:w="2610" w:type="dxa"/>
            <w:shd w:val="clear" w:color="auto" w:fill="auto"/>
            <w:vAlign w:val="center"/>
          </w:tcPr>
          <w:p w14:paraId="086452C0" w14:textId="2FDE22BD" w:rsidR="009F6C52" w:rsidRPr="00F22D9A" w:rsidRDefault="009F6C52" w:rsidP="009F6C52">
            <w:pPr>
              <w:spacing w:line="276" w:lineRule="auto"/>
              <w:rPr>
                <w:color w:val="595959" w:themeColor="text1" w:themeTint="A6"/>
                <w:sz w:val="22"/>
              </w:rPr>
            </w:pPr>
            <w:r w:rsidRPr="00F22D9A">
              <w:rPr>
                <w:rFonts w:cs="Segoe UI"/>
                <w:color w:val="595959" w:themeColor="text1" w:themeTint="A6"/>
                <w:sz w:val="22"/>
              </w:rPr>
              <w:t xml:space="preserve">Prototype Approval </w:t>
            </w:r>
          </w:p>
        </w:tc>
        <w:tc>
          <w:tcPr>
            <w:tcW w:w="5670" w:type="dxa"/>
            <w:shd w:val="clear" w:color="auto" w:fill="auto"/>
            <w:vAlign w:val="center"/>
          </w:tcPr>
          <w:p w14:paraId="0BC74806" w14:textId="77E76993" w:rsidR="009F6C52" w:rsidRPr="00F22D9A" w:rsidRDefault="009F6C52" w:rsidP="009F6C52">
            <w:pPr>
              <w:spacing w:line="276" w:lineRule="auto"/>
              <w:rPr>
                <w:color w:val="595959" w:themeColor="text1" w:themeTint="A6"/>
                <w:sz w:val="22"/>
              </w:rPr>
            </w:pPr>
            <w:r w:rsidRPr="00F22D9A">
              <w:rPr>
                <w:rFonts w:cs="Segoe UI"/>
                <w:color w:val="595959" w:themeColor="text1" w:themeTint="A6"/>
                <w:sz w:val="22"/>
                <w:shd w:val="clear" w:color="auto" w:fill="FFFFFF"/>
              </w:rPr>
              <w:t>Stakeholder consensus that the design meets the established criteria for aesthetics, functionality, and brand identity</w:t>
            </w:r>
          </w:p>
        </w:tc>
        <w:tc>
          <w:tcPr>
            <w:tcW w:w="1710" w:type="dxa"/>
            <w:shd w:val="clear" w:color="auto" w:fill="auto"/>
            <w:vAlign w:val="center"/>
          </w:tcPr>
          <w:p w14:paraId="7722D176" w14:textId="77777777" w:rsidR="009F6C52" w:rsidRPr="00F22D9A" w:rsidRDefault="009F6C52" w:rsidP="009F6C52">
            <w:pPr>
              <w:rPr>
                <w:color w:val="595959" w:themeColor="text1" w:themeTint="A6"/>
                <w:szCs w:val="20"/>
              </w:rPr>
            </w:pPr>
          </w:p>
        </w:tc>
      </w:tr>
      <w:tr w:rsidR="009F6C52" w:rsidRPr="00F22D9A" w14:paraId="26861300" w14:textId="77777777" w:rsidTr="007D08F0">
        <w:trPr>
          <w:trHeight w:val="1156"/>
        </w:trPr>
        <w:tc>
          <w:tcPr>
            <w:tcW w:w="2610" w:type="dxa"/>
            <w:shd w:val="clear" w:color="auto" w:fill="auto"/>
            <w:vAlign w:val="center"/>
          </w:tcPr>
          <w:p w14:paraId="3178E8C9" w14:textId="03CA2018" w:rsidR="009F6C52" w:rsidRPr="00F22D9A" w:rsidRDefault="009F6C52" w:rsidP="009F6C52">
            <w:pPr>
              <w:spacing w:line="276" w:lineRule="auto"/>
              <w:rPr>
                <w:color w:val="595959" w:themeColor="text1" w:themeTint="A6"/>
                <w:sz w:val="22"/>
              </w:rPr>
            </w:pPr>
            <w:r w:rsidRPr="00F22D9A">
              <w:rPr>
                <w:rFonts w:cs="Segoe UI"/>
                <w:color w:val="595959" w:themeColor="text1" w:themeTint="A6"/>
                <w:sz w:val="22"/>
              </w:rPr>
              <w:t>Retail Distribution</w:t>
            </w:r>
          </w:p>
        </w:tc>
        <w:tc>
          <w:tcPr>
            <w:tcW w:w="5670" w:type="dxa"/>
            <w:shd w:val="clear" w:color="auto" w:fill="auto"/>
            <w:vAlign w:val="center"/>
          </w:tcPr>
          <w:p w14:paraId="06873E8A" w14:textId="7C3DFD93" w:rsidR="009F6C52" w:rsidRPr="00F22D9A" w:rsidRDefault="009F6C52" w:rsidP="009F6C52">
            <w:pPr>
              <w:spacing w:line="276" w:lineRule="auto"/>
              <w:rPr>
                <w:color w:val="595959" w:themeColor="text1" w:themeTint="A6"/>
                <w:sz w:val="22"/>
              </w:rPr>
            </w:pPr>
            <w:r w:rsidRPr="00F22D9A">
              <w:rPr>
                <w:rFonts w:cs="Segoe UI"/>
                <w:color w:val="595959" w:themeColor="text1" w:themeTint="A6"/>
                <w:sz w:val="22"/>
                <w:shd w:val="clear" w:color="auto" w:fill="FFFFFF"/>
              </w:rPr>
              <w:t>Successful distribution and availability of the new sneaker in retail stores, online platforms, and campus stores</w:t>
            </w:r>
          </w:p>
        </w:tc>
        <w:tc>
          <w:tcPr>
            <w:tcW w:w="1710" w:type="dxa"/>
            <w:shd w:val="clear" w:color="auto" w:fill="auto"/>
            <w:vAlign w:val="center"/>
          </w:tcPr>
          <w:p w14:paraId="0D76ED9B" w14:textId="77777777" w:rsidR="009F6C52" w:rsidRPr="00F22D9A" w:rsidRDefault="009F6C52" w:rsidP="009F6C52">
            <w:pPr>
              <w:rPr>
                <w:color w:val="595959" w:themeColor="text1" w:themeTint="A6"/>
                <w:szCs w:val="20"/>
              </w:rPr>
            </w:pPr>
          </w:p>
        </w:tc>
      </w:tr>
    </w:tbl>
    <w:p w14:paraId="2C05B1D4" w14:textId="77777777" w:rsidR="00112F9D" w:rsidRPr="00F22D9A" w:rsidRDefault="00112F9D" w:rsidP="00112F9D"/>
    <w:p w14:paraId="7183E82E" w14:textId="77777777" w:rsidR="00112F9D" w:rsidRPr="00F22D9A" w:rsidRDefault="00112F9D" w:rsidP="00112F9D">
      <w:pPr>
        <w:pStyle w:val="Heading2"/>
        <w:numPr>
          <w:ilvl w:val="1"/>
          <w:numId w:val="1"/>
        </w:numPr>
      </w:pPr>
      <w:bookmarkStart w:id="9" w:name="_Toc168944792"/>
      <w:r w:rsidRPr="00F22D9A">
        <w:t>CHANGE MANAGEMENT PLAN</w:t>
      </w:r>
      <w:bookmarkEnd w:id="9"/>
    </w:p>
    <w:p w14:paraId="6C6F2891" w14:textId="77777777" w:rsidR="00112F9D" w:rsidRPr="00F22D9A" w:rsidRDefault="00112F9D" w:rsidP="00112F9D">
      <w:pPr>
        <w:ind w:left="360"/>
      </w:pPr>
      <w:r w:rsidRPr="00F22D9A">
        <w:t>Describe the change control process or link to a separate document. Describe who can submit changes, who approves changes, and how changes are communicated and tracked. If your organization has a standing process or a change control board, refer to any existing documentation.</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7B4D0A3E" w14:textId="77777777" w:rsidTr="007D08F0">
        <w:trPr>
          <w:trHeight w:val="1453"/>
        </w:trPr>
        <w:tc>
          <w:tcPr>
            <w:tcW w:w="9990" w:type="dxa"/>
            <w:shd w:val="clear" w:color="auto" w:fill="auto"/>
            <w:tcMar>
              <w:top w:w="288" w:type="dxa"/>
              <w:left w:w="288" w:type="dxa"/>
              <w:right w:w="115" w:type="dxa"/>
            </w:tcMar>
          </w:tcPr>
          <w:p w14:paraId="2274295D" w14:textId="77777777" w:rsidR="009F6C52" w:rsidRPr="00F22D9A" w:rsidRDefault="009F6C52" w:rsidP="009F6C52">
            <w:pPr>
              <w:spacing w:line="276" w:lineRule="auto"/>
              <w:rPr>
                <w:color w:val="595959" w:themeColor="text1" w:themeTint="A6"/>
                <w:sz w:val="22"/>
              </w:rPr>
            </w:pPr>
            <w:r w:rsidRPr="00F22D9A">
              <w:rPr>
                <w:color w:val="595959" w:themeColor="text1" w:themeTint="A6"/>
                <w:sz w:val="22"/>
              </w:rPr>
              <w:t>Any changes to the project scope will undergo a formal change management process, including evaluation, approval, and implementation.</w:t>
            </w:r>
          </w:p>
          <w:p w14:paraId="5D6399CB" w14:textId="77777777" w:rsidR="009F6C52" w:rsidRPr="00F22D9A" w:rsidRDefault="009F6C52" w:rsidP="009F6C52">
            <w:pPr>
              <w:spacing w:line="276" w:lineRule="auto"/>
              <w:rPr>
                <w:color w:val="595959" w:themeColor="text1" w:themeTint="A6"/>
                <w:sz w:val="22"/>
              </w:rPr>
            </w:pPr>
          </w:p>
          <w:p w14:paraId="25EC74E4" w14:textId="510FE5C0" w:rsidR="00112F9D" w:rsidRPr="00F22D9A" w:rsidRDefault="009F6C52" w:rsidP="009F6C52">
            <w:pPr>
              <w:spacing w:line="276" w:lineRule="auto"/>
              <w:rPr>
                <w:szCs w:val="20"/>
              </w:rPr>
            </w:pPr>
            <w:r w:rsidRPr="00F22D9A">
              <w:rPr>
                <w:color w:val="595959" w:themeColor="text1" w:themeTint="A6"/>
                <w:sz w:val="22"/>
              </w:rPr>
              <w:t>Link to the change management plan.</w:t>
            </w:r>
          </w:p>
        </w:tc>
      </w:tr>
    </w:tbl>
    <w:p w14:paraId="558EEE4C" w14:textId="77777777" w:rsidR="00112F9D" w:rsidRPr="00F22D9A" w:rsidRDefault="00112F9D" w:rsidP="00112F9D"/>
    <w:p w14:paraId="6758CA86" w14:textId="77777777" w:rsidR="00112F9D" w:rsidRPr="00F22D9A" w:rsidRDefault="00112F9D" w:rsidP="00112F9D">
      <w:pPr>
        <w:pStyle w:val="Heading2"/>
        <w:numPr>
          <w:ilvl w:val="1"/>
          <w:numId w:val="1"/>
        </w:numPr>
      </w:pPr>
      <w:bookmarkStart w:id="10" w:name="_Toc168944793"/>
      <w:r w:rsidRPr="00F22D9A">
        <w:t>PROJECT SCOPE MANAGEMENT PLAN</w:t>
      </w:r>
      <w:bookmarkEnd w:id="10"/>
    </w:p>
    <w:p w14:paraId="545E6C9E" w14:textId="77777777" w:rsidR="00112F9D" w:rsidRPr="00F22D9A" w:rsidRDefault="00112F9D" w:rsidP="00112F9D">
      <w:pPr>
        <w:ind w:left="360"/>
      </w:pPr>
      <w:r w:rsidRPr="00F22D9A">
        <w:t xml:space="preserve">Detail who has the authority to manage project scope, how scope will be measured, </w:t>
      </w:r>
      <w:r w:rsidR="00BA0391" w:rsidRPr="00F22D9A">
        <w:t xml:space="preserve">and </w:t>
      </w:r>
      <w:r w:rsidRPr="00F22D9A">
        <w:t>who will approve the final project.</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F22D9A" w14:paraId="1955323D" w14:textId="77777777" w:rsidTr="007D08F0">
        <w:trPr>
          <w:trHeight w:val="3600"/>
        </w:trPr>
        <w:tc>
          <w:tcPr>
            <w:tcW w:w="9990" w:type="dxa"/>
            <w:shd w:val="clear" w:color="auto" w:fill="auto"/>
            <w:tcMar>
              <w:top w:w="288" w:type="dxa"/>
              <w:left w:w="288" w:type="dxa"/>
              <w:right w:w="115" w:type="dxa"/>
            </w:tcMar>
          </w:tcPr>
          <w:p w14:paraId="7DD1777E" w14:textId="77777777" w:rsidR="009F6C52" w:rsidRPr="00F22D9A" w:rsidRDefault="009F6C52" w:rsidP="009F6C52">
            <w:pPr>
              <w:spacing w:line="276" w:lineRule="auto"/>
              <w:rPr>
                <w:color w:val="595959" w:themeColor="text1" w:themeTint="A6"/>
                <w:sz w:val="22"/>
              </w:rPr>
            </w:pPr>
            <w:r w:rsidRPr="00F22D9A">
              <w:rPr>
                <w:color w:val="595959" w:themeColor="text1" w:themeTint="A6"/>
                <w:sz w:val="22"/>
              </w:rPr>
              <w:t>The project manager and senior executives will manage the project scope.</w:t>
            </w:r>
          </w:p>
          <w:p w14:paraId="6ED6627F" w14:textId="77777777" w:rsidR="009F6C52" w:rsidRPr="00F22D9A" w:rsidRDefault="009F6C52" w:rsidP="009F6C52">
            <w:pPr>
              <w:spacing w:line="276" w:lineRule="auto"/>
              <w:rPr>
                <w:color w:val="595959" w:themeColor="text1" w:themeTint="A6"/>
                <w:sz w:val="22"/>
              </w:rPr>
            </w:pPr>
          </w:p>
          <w:p w14:paraId="67E224D5" w14:textId="2298C5F8" w:rsidR="009F6C52" w:rsidRPr="00F22D9A" w:rsidRDefault="009F6C52" w:rsidP="009F6C52">
            <w:pPr>
              <w:spacing w:line="276" w:lineRule="auto"/>
              <w:rPr>
                <w:color w:val="595959" w:themeColor="text1" w:themeTint="A6"/>
                <w:sz w:val="22"/>
              </w:rPr>
            </w:pPr>
            <w:r w:rsidRPr="00F22D9A">
              <w:rPr>
                <w:color w:val="595959" w:themeColor="text1" w:themeTint="A6"/>
                <w:sz w:val="22"/>
              </w:rPr>
              <w:t xml:space="preserve">Scope will be measured using a combination of metrics and criteria defined during the project planning phase, including the features and functionalities of the shoe, the target market segment, production timelines, and budget constraints. Regular scope reviews and assessments will be conducted throughout the project to </w:t>
            </w:r>
            <w:r w:rsidR="00A041D2">
              <w:rPr>
                <w:color w:val="595959" w:themeColor="text1" w:themeTint="A6"/>
                <w:sz w:val="22"/>
              </w:rPr>
              <w:t>make sure objectives and expectations are aligned.</w:t>
            </w:r>
            <w:r w:rsidRPr="00F22D9A">
              <w:rPr>
                <w:color w:val="595959" w:themeColor="text1" w:themeTint="A6"/>
                <w:sz w:val="22"/>
              </w:rPr>
              <w:t xml:space="preserve"> </w:t>
            </w:r>
          </w:p>
          <w:p w14:paraId="21129B5C" w14:textId="77777777" w:rsidR="009F6C52" w:rsidRPr="00F22D9A" w:rsidRDefault="009F6C52" w:rsidP="009F6C52">
            <w:pPr>
              <w:spacing w:line="276" w:lineRule="auto"/>
              <w:rPr>
                <w:color w:val="595959" w:themeColor="text1" w:themeTint="A6"/>
                <w:sz w:val="22"/>
              </w:rPr>
            </w:pPr>
          </w:p>
          <w:p w14:paraId="3B77A5C5" w14:textId="77777777" w:rsidR="00112F9D" w:rsidRPr="00F22D9A" w:rsidRDefault="009F6C52" w:rsidP="009F6C52">
            <w:pPr>
              <w:spacing w:line="276" w:lineRule="auto"/>
              <w:rPr>
                <w:color w:val="595959" w:themeColor="text1" w:themeTint="A6"/>
                <w:sz w:val="22"/>
              </w:rPr>
            </w:pPr>
            <w:r w:rsidRPr="00F22D9A">
              <w:rPr>
                <w:color w:val="595959" w:themeColor="text1" w:themeTint="A6"/>
                <w:sz w:val="22"/>
              </w:rPr>
              <w:t>Senior management and product owners will approve the final project. Approval will be based on the successful completion of project deliverables, adherence to scope requirements, and alignment with strategic objectives.</w:t>
            </w:r>
          </w:p>
          <w:p w14:paraId="6AB4134C" w14:textId="69ABEB0C" w:rsidR="009F6C52" w:rsidRPr="00F22D9A" w:rsidRDefault="009F6C52" w:rsidP="009F6C52">
            <w:pPr>
              <w:spacing w:line="276" w:lineRule="auto"/>
              <w:rPr>
                <w:szCs w:val="20"/>
              </w:rPr>
            </w:pPr>
          </w:p>
        </w:tc>
      </w:tr>
    </w:tbl>
    <w:p w14:paraId="3DF78378" w14:textId="77777777" w:rsidR="003D0C1F" w:rsidRPr="00F22D9A" w:rsidRDefault="003D0C1F" w:rsidP="00C805C2">
      <w:pPr>
        <w:spacing w:line="240" w:lineRule="auto"/>
        <w:rPr>
          <w:i/>
          <w:szCs w:val="20"/>
        </w:rPr>
      </w:pPr>
    </w:p>
    <w:p w14:paraId="1A0DF4C8" w14:textId="0443A4EA" w:rsidR="0040024B" w:rsidRPr="00F22D9A" w:rsidRDefault="00535CBF" w:rsidP="0040024B">
      <w:pPr>
        <w:pStyle w:val="Heading2"/>
        <w:numPr>
          <w:ilvl w:val="1"/>
          <w:numId w:val="1"/>
        </w:numPr>
      </w:pPr>
      <w:bookmarkStart w:id="11" w:name="_Toc168944794"/>
      <w:r w:rsidRPr="00F22D9A">
        <w:lastRenderedPageBreak/>
        <w:t>KEY PERFORMANCE INDICATORS (KPI</w:t>
      </w:r>
      <w:r w:rsidR="00F37A69" w:rsidRPr="00F22D9A">
        <w:t>s</w:t>
      </w:r>
      <w:r w:rsidRPr="00F22D9A">
        <w:t>)</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20"/>
        <w:gridCol w:w="4590"/>
        <w:gridCol w:w="4680"/>
      </w:tblGrid>
      <w:tr w:rsidR="0040024B" w:rsidRPr="00F22D9A" w14:paraId="1169033C" w14:textId="77777777" w:rsidTr="0040024B">
        <w:trPr>
          <w:trHeight w:val="432"/>
        </w:trPr>
        <w:tc>
          <w:tcPr>
            <w:tcW w:w="720" w:type="dxa"/>
            <w:shd w:val="clear" w:color="auto" w:fill="D5DCE4" w:themeFill="text2" w:themeFillTint="33"/>
            <w:vAlign w:val="center"/>
          </w:tcPr>
          <w:p w14:paraId="24746A5C" w14:textId="71EA0B52" w:rsidR="0040024B" w:rsidRPr="00F22D9A" w:rsidRDefault="0040024B" w:rsidP="00A17C6B">
            <w:pPr>
              <w:rPr>
                <w:sz w:val="21"/>
                <w:szCs w:val="21"/>
              </w:rPr>
            </w:pPr>
            <w:r w:rsidRPr="00F22D9A">
              <w:rPr>
                <w:sz w:val="21"/>
                <w:szCs w:val="21"/>
              </w:rPr>
              <w:t>ID</w:t>
            </w:r>
          </w:p>
        </w:tc>
        <w:tc>
          <w:tcPr>
            <w:tcW w:w="4590" w:type="dxa"/>
            <w:shd w:val="clear" w:color="auto" w:fill="D5DCE4" w:themeFill="text2" w:themeFillTint="33"/>
            <w:vAlign w:val="center"/>
          </w:tcPr>
          <w:p w14:paraId="21210CC3" w14:textId="1B14C4DA" w:rsidR="0040024B" w:rsidRPr="00F22D9A" w:rsidRDefault="0040024B" w:rsidP="00A17C6B">
            <w:pPr>
              <w:rPr>
                <w:sz w:val="21"/>
                <w:szCs w:val="21"/>
              </w:rPr>
            </w:pPr>
            <w:r w:rsidRPr="00F22D9A">
              <w:rPr>
                <w:sz w:val="21"/>
                <w:szCs w:val="21"/>
              </w:rPr>
              <w:t>KPI</w:t>
            </w:r>
          </w:p>
        </w:tc>
        <w:tc>
          <w:tcPr>
            <w:tcW w:w="4680" w:type="dxa"/>
            <w:shd w:val="clear" w:color="auto" w:fill="D5DCE4" w:themeFill="text2" w:themeFillTint="33"/>
            <w:vAlign w:val="center"/>
          </w:tcPr>
          <w:p w14:paraId="0BF3574E" w14:textId="39C68DE5" w:rsidR="0040024B" w:rsidRPr="00F22D9A" w:rsidRDefault="0040024B" w:rsidP="00A17C6B">
            <w:pPr>
              <w:rPr>
                <w:sz w:val="21"/>
                <w:szCs w:val="21"/>
              </w:rPr>
            </w:pPr>
            <w:r w:rsidRPr="00F22D9A">
              <w:rPr>
                <w:sz w:val="21"/>
                <w:szCs w:val="21"/>
              </w:rPr>
              <w:t>Goal</w:t>
            </w:r>
          </w:p>
        </w:tc>
      </w:tr>
      <w:tr w:rsidR="0040024B" w:rsidRPr="00F22D9A" w14:paraId="5EA3A948" w14:textId="77777777" w:rsidTr="0040024B">
        <w:trPr>
          <w:trHeight w:val="1152"/>
        </w:trPr>
        <w:tc>
          <w:tcPr>
            <w:tcW w:w="720" w:type="dxa"/>
            <w:shd w:val="clear" w:color="auto" w:fill="EAEEF3"/>
            <w:tcMar>
              <w:top w:w="144" w:type="dxa"/>
              <w:left w:w="144" w:type="dxa"/>
              <w:right w:w="115" w:type="dxa"/>
            </w:tcMar>
          </w:tcPr>
          <w:p w14:paraId="04ADDB9C" w14:textId="5D0E2903"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1</w:t>
            </w:r>
          </w:p>
        </w:tc>
        <w:tc>
          <w:tcPr>
            <w:tcW w:w="4590" w:type="dxa"/>
            <w:shd w:val="clear" w:color="auto" w:fill="F7F9FB"/>
            <w:tcMar>
              <w:top w:w="144" w:type="dxa"/>
              <w:left w:w="144" w:type="dxa"/>
              <w:right w:w="115" w:type="dxa"/>
            </w:tcMar>
          </w:tcPr>
          <w:p w14:paraId="1CCE95BD" w14:textId="7DF2E490" w:rsidR="0040024B" w:rsidRPr="00F22D9A" w:rsidRDefault="0040024B" w:rsidP="0040024B">
            <w:pPr>
              <w:spacing w:line="276" w:lineRule="auto"/>
              <w:rPr>
                <w:color w:val="595959" w:themeColor="text1" w:themeTint="A6"/>
                <w:sz w:val="22"/>
              </w:rPr>
            </w:pPr>
            <w:r w:rsidRPr="00F22D9A">
              <w:rPr>
                <w:color w:val="595959" w:themeColor="text1" w:themeTint="A6"/>
                <w:sz w:val="22"/>
              </w:rPr>
              <w:t>Percentage of milestones met on time in the prototype development phase</w:t>
            </w:r>
          </w:p>
        </w:tc>
        <w:tc>
          <w:tcPr>
            <w:tcW w:w="4680" w:type="dxa"/>
            <w:shd w:val="clear" w:color="auto" w:fill="auto"/>
            <w:tcMar>
              <w:top w:w="144" w:type="dxa"/>
              <w:left w:w="144" w:type="dxa"/>
              <w:right w:w="115" w:type="dxa"/>
            </w:tcMar>
          </w:tcPr>
          <w:p w14:paraId="3C5331A0" w14:textId="4B7233DB" w:rsidR="0040024B" w:rsidRPr="00F22D9A" w:rsidRDefault="0040024B" w:rsidP="0040024B">
            <w:pPr>
              <w:rPr>
                <w:color w:val="595959" w:themeColor="text1" w:themeTint="A6"/>
                <w:sz w:val="22"/>
              </w:rPr>
            </w:pPr>
            <w:r w:rsidRPr="00F22D9A">
              <w:rPr>
                <w:color w:val="595959" w:themeColor="text1" w:themeTint="A6"/>
                <w:sz w:val="22"/>
              </w:rPr>
              <w:t>Achieve 100% of prototype development milestones by the planned deadlines</w:t>
            </w:r>
          </w:p>
        </w:tc>
      </w:tr>
      <w:tr w:rsidR="0040024B" w:rsidRPr="00F22D9A" w14:paraId="5BCB7B4F" w14:textId="77777777" w:rsidTr="0040024B">
        <w:trPr>
          <w:trHeight w:val="1152"/>
        </w:trPr>
        <w:tc>
          <w:tcPr>
            <w:tcW w:w="720" w:type="dxa"/>
            <w:shd w:val="clear" w:color="auto" w:fill="EAEEF3"/>
            <w:tcMar>
              <w:top w:w="144" w:type="dxa"/>
              <w:left w:w="144" w:type="dxa"/>
              <w:right w:w="115" w:type="dxa"/>
            </w:tcMar>
          </w:tcPr>
          <w:p w14:paraId="47A2070C" w14:textId="03483AED"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2</w:t>
            </w:r>
          </w:p>
        </w:tc>
        <w:tc>
          <w:tcPr>
            <w:tcW w:w="4590" w:type="dxa"/>
            <w:shd w:val="clear" w:color="auto" w:fill="F7F9FB"/>
            <w:tcMar>
              <w:top w:w="144" w:type="dxa"/>
              <w:left w:w="144" w:type="dxa"/>
              <w:right w:w="115" w:type="dxa"/>
            </w:tcMar>
          </w:tcPr>
          <w:p w14:paraId="2DF533AC" w14:textId="06E9E16F" w:rsidR="0040024B" w:rsidRPr="00F22D9A" w:rsidRDefault="0040024B" w:rsidP="0040024B">
            <w:pPr>
              <w:spacing w:line="276" w:lineRule="auto"/>
              <w:rPr>
                <w:color w:val="595959" w:themeColor="text1" w:themeTint="A6"/>
                <w:sz w:val="22"/>
              </w:rPr>
            </w:pPr>
            <w:r w:rsidRPr="00F22D9A">
              <w:rPr>
                <w:color w:val="595959" w:themeColor="text1" w:themeTint="A6"/>
                <w:sz w:val="22"/>
              </w:rPr>
              <w:t>Engagement rate on marketing campaigns (social media likes, shares, comments, and video views)</w:t>
            </w:r>
          </w:p>
        </w:tc>
        <w:tc>
          <w:tcPr>
            <w:tcW w:w="4680" w:type="dxa"/>
            <w:shd w:val="clear" w:color="auto" w:fill="auto"/>
            <w:tcMar>
              <w:top w:w="144" w:type="dxa"/>
              <w:left w:w="144" w:type="dxa"/>
              <w:right w:w="115" w:type="dxa"/>
            </w:tcMar>
          </w:tcPr>
          <w:p w14:paraId="32CC1EEF" w14:textId="0AED3101" w:rsidR="0040024B" w:rsidRPr="00F22D9A" w:rsidRDefault="0040024B" w:rsidP="0040024B">
            <w:pPr>
              <w:rPr>
                <w:color w:val="595959" w:themeColor="text1" w:themeTint="A6"/>
                <w:sz w:val="22"/>
              </w:rPr>
            </w:pPr>
            <w:r w:rsidRPr="00F22D9A">
              <w:rPr>
                <w:color w:val="595959" w:themeColor="text1" w:themeTint="A6"/>
                <w:sz w:val="22"/>
              </w:rPr>
              <w:t>Attain a 15% engagement rate across all social media platforms and promotional videos</w:t>
            </w:r>
          </w:p>
        </w:tc>
      </w:tr>
      <w:tr w:rsidR="0040024B" w:rsidRPr="00F22D9A" w14:paraId="77A055F2" w14:textId="77777777" w:rsidTr="0040024B">
        <w:trPr>
          <w:trHeight w:val="1152"/>
        </w:trPr>
        <w:tc>
          <w:tcPr>
            <w:tcW w:w="720" w:type="dxa"/>
            <w:shd w:val="clear" w:color="auto" w:fill="EAEEF3"/>
            <w:tcMar>
              <w:top w:w="144" w:type="dxa"/>
              <w:left w:w="144" w:type="dxa"/>
              <w:right w:w="115" w:type="dxa"/>
            </w:tcMar>
          </w:tcPr>
          <w:p w14:paraId="25301185" w14:textId="0509399E"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3</w:t>
            </w:r>
          </w:p>
        </w:tc>
        <w:tc>
          <w:tcPr>
            <w:tcW w:w="4590" w:type="dxa"/>
            <w:shd w:val="clear" w:color="auto" w:fill="F7F9FB"/>
            <w:tcMar>
              <w:top w:w="144" w:type="dxa"/>
              <w:left w:w="144" w:type="dxa"/>
              <w:right w:w="115" w:type="dxa"/>
            </w:tcMar>
          </w:tcPr>
          <w:p w14:paraId="401CF096" w14:textId="2C5D9A7E" w:rsidR="0040024B" w:rsidRPr="00F22D9A" w:rsidRDefault="0040024B" w:rsidP="0040024B">
            <w:pPr>
              <w:spacing w:line="276" w:lineRule="auto"/>
              <w:rPr>
                <w:color w:val="595959" w:themeColor="text1" w:themeTint="A6"/>
                <w:sz w:val="22"/>
              </w:rPr>
            </w:pPr>
            <w:r w:rsidRPr="00F22D9A">
              <w:rPr>
                <w:color w:val="595959" w:themeColor="text1" w:themeTint="A6"/>
                <w:sz w:val="22"/>
              </w:rPr>
              <w:t>The accuracy and completeness of manufacturing specifications delivered by the deadline</w:t>
            </w:r>
          </w:p>
        </w:tc>
        <w:tc>
          <w:tcPr>
            <w:tcW w:w="4680" w:type="dxa"/>
            <w:shd w:val="clear" w:color="auto" w:fill="auto"/>
            <w:tcMar>
              <w:top w:w="144" w:type="dxa"/>
              <w:left w:w="144" w:type="dxa"/>
              <w:right w:w="115" w:type="dxa"/>
            </w:tcMar>
          </w:tcPr>
          <w:p w14:paraId="31467918" w14:textId="32331427" w:rsidR="0040024B" w:rsidRPr="00F22D9A" w:rsidRDefault="0040024B" w:rsidP="0040024B">
            <w:pPr>
              <w:rPr>
                <w:color w:val="595959" w:themeColor="text1" w:themeTint="A6"/>
                <w:sz w:val="22"/>
              </w:rPr>
            </w:pPr>
            <w:r w:rsidRPr="00F22D9A">
              <w:rPr>
                <w:color w:val="595959" w:themeColor="text1" w:themeTint="A6"/>
                <w:sz w:val="22"/>
              </w:rPr>
              <w:t>Ensure 100% of manufacturing specifications are accurate, complete, and delivered on time</w:t>
            </w:r>
          </w:p>
        </w:tc>
      </w:tr>
      <w:tr w:rsidR="0040024B" w:rsidRPr="00F22D9A" w14:paraId="7C3F98EC" w14:textId="77777777" w:rsidTr="0040024B">
        <w:trPr>
          <w:trHeight w:val="1152"/>
        </w:trPr>
        <w:tc>
          <w:tcPr>
            <w:tcW w:w="720" w:type="dxa"/>
            <w:shd w:val="clear" w:color="auto" w:fill="EAEEF3"/>
            <w:tcMar>
              <w:top w:w="144" w:type="dxa"/>
              <w:left w:w="144" w:type="dxa"/>
              <w:right w:w="115" w:type="dxa"/>
            </w:tcMar>
          </w:tcPr>
          <w:p w14:paraId="64B21AEB" w14:textId="4DF4199F" w:rsidR="0040024B" w:rsidRPr="00F22D9A" w:rsidRDefault="0040024B" w:rsidP="0040024B">
            <w:pPr>
              <w:spacing w:line="276" w:lineRule="auto"/>
              <w:rPr>
                <w:color w:val="595959" w:themeColor="text1" w:themeTint="A6"/>
                <w:sz w:val="24"/>
                <w:szCs w:val="24"/>
              </w:rPr>
            </w:pPr>
            <w:r w:rsidRPr="00F22D9A">
              <w:rPr>
                <w:color w:val="595959" w:themeColor="text1" w:themeTint="A6"/>
                <w:sz w:val="24"/>
                <w:szCs w:val="24"/>
              </w:rPr>
              <w:t>4</w:t>
            </w:r>
          </w:p>
        </w:tc>
        <w:tc>
          <w:tcPr>
            <w:tcW w:w="4590" w:type="dxa"/>
            <w:shd w:val="clear" w:color="auto" w:fill="F7F9FB"/>
            <w:tcMar>
              <w:top w:w="144" w:type="dxa"/>
              <w:left w:w="144" w:type="dxa"/>
              <w:right w:w="115" w:type="dxa"/>
            </w:tcMar>
          </w:tcPr>
          <w:p w14:paraId="1FBF9A11" w14:textId="28F0FB68" w:rsidR="0040024B" w:rsidRPr="00F22D9A" w:rsidRDefault="0040024B" w:rsidP="0040024B">
            <w:pPr>
              <w:spacing w:line="276" w:lineRule="auto"/>
              <w:rPr>
                <w:color w:val="595959" w:themeColor="text1" w:themeTint="A6"/>
                <w:sz w:val="22"/>
              </w:rPr>
            </w:pPr>
            <w:r w:rsidRPr="00F22D9A">
              <w:rPr>
                <w:color w:val="595959" w:themeColor="text1" w:themeTint="A6"/>
                <w:sz w:val="22"/>
              </w:rPr>
              <w:t>Number of signed retail and distribution agreements</w:t>
            </w:r>
          </w:p>
        </w:tc>
        <w:tc>
          <w:tcPr>
            <w:tcW w:w="4680" w:type="dxa"/>
            <w:shd w:val="clear" w:color="auto" w:fill="auto"/>
            <w:tcMar>
              <w:top w:w="144" w:type="dxa"/>
              <w:left w:w="144" w:type="dxa"/>
              <w:right w:w="115" w:type="dxa"/>
            </w:tcMar>
          </w:tcPr>
          <w:p w14:paraId="148638D9" w14:textId="08024D62" w:rsidR="0040024B" w:rsidRPr="00F22D9A" w:rsidRDefault="0040024B" w:rsidP="0040024B">
            <w:pPr>
              <w:rPr>
                <w:color w:val="595959" w:themeColor="text1" w:themeTint="A6"/>
                <w:sz w:val="22"/>
              </w:rPr>
            </w:pPr>
            <w:r w:rsidRPr="00F22D9A">
              <w:rPr>
                <w:color w:val="595959" w:themeColor="text1" w:themeTint="A6"/>
                <w:sz w:val="22"/>
              </w:rPr>
              <w:t>Secure agreements with at least 5 retail partners and online platforms within the project timeline</w:t>
            </w:r>
          </w:p>
        </w:tc>
      </w:tr>
    </w:tbl>
    <w:p w14:paraId="2846604A" w14:textId="77777777" w:rsidR="0040024B" w:rsidRPr="00F22D9A" w:rsidRDefault="0040024B" w:rsidP="0040024B"/>
    <w:p w14:paraId="747509A6" w14:textId="77777777" w:rsidR="003D0C1F" w:rsidRPr="00F22D9A" w:rsidRDefault="003D0C1F" w:rsidP="00C805C2">
      <w:pPr>
        <w:spacing w:line="240" w:lineRule="auto"/>
        <w:rPr>
          <w:i/>
          <w:szCs w:val="20"/>
        </w:rPr>
        <w:sectPr w:rsidR="003D0C1F" w:rsidRPr="00F22D9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14:paraId="49002E0C" w14:textId="77777777" w:rsidR="00066D26" w:rsidRPr="00F22D9A" w:rsidRDefault="00BA0391" w:rsidP="00066D26">
      <w:pPr>
        <w:pStyle w:val="Heading1"/>
        <w:numPr>
          <w:ilvl w:val="0"/>
          <w:numId w:val="1"/>
        </w:numPr>
        <w:spacing w:line="240" w:lineRule="auto"/>
      </w:pPr>
      <w:bookmarkStart w:id="12" w:name="_Toc168944795"/>
      <w:r w:rsidRPr="00F22D9A">
        <w:rPr>
          <w:szCs w:val="28"/>
        </w:rPr>
        <w:lastRenderedPageBreak/>
        <w:t>COMMUNICATION</w:t>
      </w:r>
      <w:r w:rsidR="00F12F4E" w:rsidRPr="00F22D9A">
        <w:rPr>
          <w:szCs w:val="28"/>
        </w:rPr>
        <w:t xml:space="preserve"> MANAGEMENT PLAN</w:t>
      </w:r>
      <w:bookmarkEnd w:id="12"/>
    </w:p>
    <w:p w14:paraId="26F36F3B" w14:textId="77777777" w:rsidR="00066D26" w:rsidRPr="00F22D9A" w:rsidRDefault="00F12F4E" w:rsidP="00066D26">
      <w:r w:rsidRPr="00F22D9A">
        <w:t>A communication plan defines who needs information and updates on the project, what informatio</w:t>
      </w:r>
      <w:r w:rsidR="00BA0391" w:rsidRPr="00F22D9A">
        <w:t>n they need, how frequently those people</w:t>
      </w:r>
      <w:r w:rsidRPr="00F22D9A">
        <w:t xml:space="preserve"> must be updated, and how they will</w:t>
      </w:r>
      <w:r w:rsidR="00BA0391" w:rsidRPr="00F22D9A">
        <w:t xml:space="preserve"> be updated. A communication management plan is</w:t>
      </w:r>
      <w:r w:rsidRPr="00F22D9A">
        <w:t xml:space="preserve"> often used in tandem with a stakeholder list. Outline the plan here or link to a separate document.</w:t>
      </w:r>
    </w:p>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0"/>
        <w:gridCol w:w="4140"/>
        <w:gridCol w:w="3420"/>
        <w:gridCol w:w="2430"/>
      </w:tblGrid>
      <w:tr w:rsidR="00F12F4E" w:rsidRPr="00F22D9A" w14:paraId="177E2675" w14:textId="77777777" w:rsidTr="00F12F4E">
        <w:trPr>
          <w:trHeight w:val="432"/>
        </w:trPr>
        <w:tc>
          <w:tcPr>
            <w:tcW w:w="3780" w:type="dxa"/>
            <w:shd w:val="clear" w:color="auto" w:fill="EAEEF3"/>
            <w:vAlign w:val="center"/>
          </w:tcPr>
          <w:p w14:paraId="63FF0159" w14:textId="77777777" w:rsidR="00F12F4E" w:rsidRPr="00F22D9A" w:rsidRDefault="00F12F4E" w:rsidP="006C6E43">
            <w:pPr>
              <w:pStyle w:val="BodyText2"/>
              <w:rPr>
                <w:bCs/>
                <w:i w:val="0"/>
                <w:iCs/>
                <w:sz w:val="18"/>
                <w:szCs w:val="18"/>
              </w:rPr>
            </w:pPr>
            <w:r w:rsidRPr="00F22D9A">
              <w:rPr>
                <w:bCs/>
                <w:i w:val="0"/>
                <w:iCs/>
                <w:sz w:val="18"/>
                <w:szCs w:val="18"/>
              </w:rPr>
              <w:t>NAME</w:t>
            </w:r>
          </w:p>
        </w:tc>
        <w:tc>
          <w:tcPr>
            <w:tcW w:w="4140" w:type="dxa"/>
            <w:shd w:val="clear" w:color="auto" w:fill="EAEEF3"/>
            <w:vAlign w:val="center"/>
          </w:tcPr>
          <w:p w14:paraId="48E3A825" w14:textId="77777777" w:rsidR="00F12F4E" w:rsidRPr="00F22D9A" w:rsidRDefault="00F12F4E" w:rsidP="006C6E43">
            <w:pPr>
              <w:pStyle w:val="BodyText2"/>
              <w:rPr>
                <w:bCs/>
                <w:i w:val="0"/>
                <w:iCs/>
                <w:sz w:val="18"/>
                <w:szCs w:val="18"/>
              </w:rPr>
            </w:pPr>
            <w:r w:rsidRPr="00F22D9A">
              <w:rPr>
                <w:bCs/>
                <w:i w:val="0"/>
                <w:iCs/>
                <w:sz w:val="18"/>
                <w:szCs w:val="18"/>
              </w:rPr>
              <w:t>TITLE</w:t>
            </w:r>
          </w:p>
        </w:tc>
        <w:tc>
          <w:tcPr>
            <w:tcW w:w="3420" w:type="dxa"/>
            <w:shd w:val="clear" w:color="auto" w:fill="EAEEF3"/>
            <w:vAlign w:val="center"/>
          </w:tcPr>
          <w:p w14:paraId="60B67419" w14:textId="77777777" w:rsidR="00F12F4E" w:rsidRPr="00F22D9A" w:rsidRDefault="00F12F4E" w:rsidP="006C6E43">
            <w:pPr>
              <w:pStyle w:val="BodyText2"/>
              <w:rPr>
                <w:bCs/>
                <w:i w:val="0"/>
                <w:iCs/>
                <w:sz w:val="18"/>
                <w:szCs w:val="18"/>
              </w:rPr>
            </w:pPr>
            <w:r w:rsidRPr="00F22D9A">
              <w:rPr>
                <w:bCs/>
                <w:i w:val="0"/>
                <w:iCs/>
                <w:sz w:val="18"/>
                <w:szCs w:val="18"/>
              </w:rPr>
              <w:t>EMAIL</w:t>
            </w:r>
          </w:p>
        </w:tc>
        <w:tc>
          <w:tcPr>
            <w:tcW w:w="2430" w:type="dxa"/>
            <w:shd w:val="clear" w:color="auto" w:fill="EAEEF3"/>
            <w:vAlign w:val="center"/>
          </w:tcPr>
          <w:p w14:paraId="5290C90F" w14:textId="77777777" w:rsidR="00F12F4E" w:rsidRPr="00F22D9A" w:rsidRDefault="00F12F4E" w:rsidP="006C6E43">
            <w:pPr>
              <w:pStyle w:val="BodyText2"/>
              <w:rPr>
                <w:bCs/>
                <w:i w:val="0"/>
                <w:iCs/>
                <w:sz w:val="18"/>
                <w:szCs w:val="18"/>
              </w:rPr>
            </w:pPr>
            <w:r w:rsidRPr="00F22D9A">
              <w:rPr>
                <w:bCs/>
                <w:i w:val="0"/>
                <w:iCs/>
                <w:sz w:val="18"/>
                <w:szCs w:val="18"/>
              </w:rPr>
              <w:t>OFFICE PHONE</w:t>
            </w:r>
          </w:p>
        </w:tc>
      </w:tr>
      <w:tr w:rsidR="00F011F5" w:rsidRPr="00F22D9A" w14:paraId="6F32D450" w14:textId="77777777" w:rsidTr="007D08F0">
        <w:trPr>
          <w:trHeight w:val="432"/>
        </w:trPr>
        <w:tc>
          <w:tcPr>
            <w:tcW w:w="3780" w:type="dxa"/>
            <w:shd w:val="clear" w:color="auto" w:fill="F7F9FB"/>
            <w:vAlign w:val="center"/>
          </w:tcPr>
          <w:p w14:paraId="5D962075" w14:textId="362F1ECA"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 xml:space="preserve">Sarah Johnson </w:t>
            </w:r>
          </w:p>
        </w:tc>
        <w:tc>
          <w:tcPr>
            <w:tcW w:w="4140" w:type="dxa"/>
            <w:vAlign w:val="center"/>
          </w:tcPr>
          <w:p w14:paraId="63680D0E" w14:textId="15B21690"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 xml:space="preserve">Senior Executive </w:t>
            </w:r>
          </w:p>
        </w:tc>
        <w:tc>
          <w:tcPr>
            <w:tcW w:w="3420" w:type="dxa"/>
            <w:vAlign w:val="center"/>
          </w:tcPr>
          <w:p w14:paraId="29C9C926" w14:textId="7DC39F50"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sjohnson@email.com</w:t>
            </w:r>
          </w:p>
        </w:tc>
        <w:tc>
          <w:tcPr>
            <w:tcW w:w="2430" w:type="dxa"/>
            <w:vAlign w:val="center"/>
          </w:tcPr>
          <w:p w14:paraId="3D368255" w14:textId="77777777" w:rsidR="00F011F5" w:rsidRPr="00F22D9A" w:rsidRDefault="00F011F5" w:rsidP="00F011F5">
            <w:pPr>
              <w:pStyle w:val="BodyText2"/>
              <w:rPr>
                <w:i w:val="0"/>
                <w:iCs/>
              </w:rPr>
            </w:pPr>
          </w:p>
        </w:tc>
      </w:tr>
      <w:tr w:rsidR="00F011F5" w:rsidRPr="00F22D9A" w14:paraId="4F837B56" w14:textId="77777777" w:rsidTr="007D08F0">
        <w:trPr>
          <w:trHeight w:val="432"/>
        </w:trPr>
        <w:tc>
          <w:tcPr>
            <w:tcW w:w="3780" w:type="dxa"/>
            <w:shd w:val="clear" w:color="auto" w:fill="F7F9FB"/>
            <w:vAlign w:val="center"/>
          </w:tcPr>
          <w:p w14:paraId="0C07EE50" w14:textId="7593F85C"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Alex Johnson</w:t>
            </w:r>
          </w:p>
        </w:tc>
        <w:tc>
          <w:tcPr>
            <w:tcW w:w="4140" w:type="dxa"/>
            <w:vAlign w:val="center"/>
          </w:tcPr>
          <w:p w14:paraId="274E203F" w14:textId="03C7F6A4"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 xml:space="preserve">Product Manager </w:t>
            </w:r>
          </w:p>
        </w:tc>
        <w:tc>
          <w:tcPr>
            <w:tcW w:w="3420" w:type="dxa"/>
            <w:vAlign w:val="center"/>
          </w:tcPr>
          <w:p w14:paraId="7B37D8AA" w14:textId="1FC81E08"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ajohnson@email.com</w:t>
            </w:r>
          </w:p>
        </w:tc>
        <w:tc>
          <w:tcPr>
            <w:tcW w:w="2430" w:type="dxa"/>
            <w:vAlign w:val="center"/>
          </w:tcPr>
          <w:p w14:paraId="287FF269" w14:textId="77777777" w:rsidR="00F011F5" w:rsidRPr="00F22D9A" w:rsidRDefault="00F011F5" w:rsidP="00F011F5">
            <w:pPr>
              <w:pStyle w:val="BodyText2"/>
              <w:rPr>
                <w:i w:val="0"/>
                <w:iCs/>
              </w:rPr>
            </w:pPr>
          </w:p>
        </w:tc>
      </w:tr>
      <w:tr w:rsidR="00F011F5" w:rsidRPr="00F22D9A" w14:paraId="000CC567" w14:textId="77777777" w:rsidTr="007D08F0">
        <w:trPr>
          <w:trHeight w:val="432"/>
        </w:trPr>
        <w:tc>
          <w:tcPr>
            <w:tcW w:w="3780" w:type="dxa"/>
            <w:shd w:val="clear" w:color="auto" w:fill="F7F9FB"/>
            <w:vAlign w:val="center"/>
          </w:tcPr>
          <w:p w14:paraId="021F803E" w14:textId="5B34DDD7"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Emily Chen</w:t>
            </w:r>
          </w:p>
        </w:tc>
        <w:tc>
          <w:tcPr>
            <w:tcW w:w="4140" w:type="dxa"/>
            <w:vAlign w:val="center"/>
          </w:tcPr>
          <w:p w14:paraId="0D877084" w14:textId="162F5F25"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 xml:space="preserve">Product Designer </w:t>
            </w:r>
          </w:p>
        </w:tc>
        <w:tc>
          <w:tcPr>
            <w:tcW w:w="3420" w:type="dxa"/>
            <w:vAlign w:val="center"/>
          </w:tcPr>
          <w:p w14:paraId="1FF42EF5" w14:textId="3261C058"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echen@email.com</w:t>
            </w:r>
          </w:p>
        </w:tc>
        <w:tc>
          <w:tcPr>
            <w:tcW w:w="2430" w:type="dxa"/>
            <w:vAlign w:val="center"/>
          </w:tcPr>
          <w:p w14:paraId="75BA1D8E" w14:textId="77777777" w:rsidR="00F011F5" w:rsidRPr="00F22D9A" w:rsidRDefault="00F011F5" w:rsidP="00F011F5">
            <w:pPr>
              <w:pStyle w:val="BodyText2"/>
              <w:rPr>
                <w:i w:val="0"/>
                <w:iCs/>
              </w:rPr>
            </w:pPr>
          </w:p>
        </w:tc>
      </w:tr>
      <w:tr w:rsidR="00F12F4E" w:rsidRPr="00F22D9A" w14:paraId="11639829" w14:textId="77777777" w:rsidTr="007D08F0">
        <w:trPr>
          <w:trHeight w:val="432"/>
        </w:trPr>
        <w:tc>
          <w:tcPr>
            <w:tcW w:w="3780" w:type="dxa"/>
            <w:shd w:val="clear" w:color="auto" w:fill="F7F9FB"/>
            <w:vAlign w:val="center"/>
          </w:tcPr>
          <w:p w14:paraId="04FDBACB" w14:textId="77777777" w:rsidR="00F12F4E" w:rsidRPr="00F22D9A" w:rsidRDefault="00F12F4E" w:rsidP="006C6E43">
            <w:pPr>
              <w:pStyle w:val="BodyText2"/>
              <w:rPr>
                <w:i w:val="0"/>
                <w:iCs/>
                <w:color w:val="595959" w:themeColor="text1" w:themeTint="A6"/>
              </w:rPr>
            </w:pPr>
          </w:p>
        </w:tc>
        <w:tc>
          <w:tcPr>
            <w:tcW w:w="4140" w:type="dxa"/>
            <w:vAlign w:val="center"/>
          </w:tcPr>
          <w:p w14:paraId="14F39DF8" w14:textId="77777777" w:rsidR="00F12F4E" w:rsidRPr="00F22D9A" w:rsidRDefault="00F12F4E" w:rsidP="006C6E43">
            <w:pPr>
              <w:pStyle w:val="BodyText2"/>
              <w:rPr>
                <w:i w:val="0"/>
                <w:iCs/>
                <w:color w:val="595959" w:themeColor="text1" w:themeTint="A6"/>
              </w:rPr>
            </w:pPr>
          </w:p>
        </w:tc>
        <w:tc>
          <w:tcPr>
            <w:tcW w:w="3420" w:type="dxa"/>
            <w:vAlign w:val="center"/>
          </w:tcPr>
          <w:p w14:paraId="60FFF845" w14:textId="77777777" w:rsidR="00F12F4E" w:rsidRPr="00F22D9A" w:rsidRDefault="00F12F4E" w:rsidP="006C6E43">
            <w:pPr>
              <w:pStyle w:val="BodyText2"/>
              <w:rPr>
                <w:i w:val="0"/>
                <w:iCs/>
                <w:color w:val="595959" w:themeColor="text1" w:themeTint="A6"/>
              </w:rPr>
            </w:pPr>
          </w:p>
        </w:tc>
        <w:tc>
          <w:tcPr>
            <w:tcW w:w="2430" w:type="dxa"/>
            <w:vAlign w:val="center"/>
          </w:tcPr>
          <w:p w14:paraId="56E45A28" w14:textId="77777777" w:rsidR="00F12F4E" w:rsidRPr="00F22D9A" w:rsidRDefault="00F12F4E" w:rsidP="006C6E43">
            <w:pPr>
              <w:pStyle w:val="BodyText2"/>
              <w:rPr>
                <w:i w:val="0"/>
                <w:iCs/>
              </w:rPr>
            </w:pPr>
          </w:p>
        </w:tc>
      </w:tr>
      <w:tr w:rsidR="00F12F4E" w:rsidRPr="00F22D9A" w14:paraId="4532E9BD" w14:textId="77777777" w:rsidTr="007D08F0">
        <w:trPr>
          <w:trHeight w:val="432"/>
        </w:trPr>
        <w:tc>
          <w:tcPr>
            <w:tcW w:w="3780" w:type="dxa"/>
            <w:shd w:val="clear" w:color="auto" w:fill="F7F9FB"/>
            <w:vAlign w:val="center"/>
          </w:tcPr>
          <w:p w14:paraId="34D11863" w14:textId="77777777" w:rsidR="00F12F4E" w:rsidRPr="00F22D9A" w:rsidRDefault="00F12F4E" w:rsidP="006C6E43">
            <w:pPr>
              <w:pStyle w:val="BodyText2"/>
              <w:rPr>
                <w:i w:val="0"/>
                <w:iCs/>
              </w:rPr>
            </w:pPr>
          </w:p>
        </w:tc>
        <w:tc>
          <w:tcPr>
            <w:tcW w:w="4140" w:type="dxa"/>
            <w:vAlign w:val="center"/>
          </w:tcPr>
          <w:p w14:paraId="54A17058" w14:textId="77777777" w:rsidR="00F12F4E" w:rsidRPr="00F22D9A" w:rsidRDefault="00F12F4E" w:rsidP="006C6E43">
            <w:pPr>
              <w:pStyle w:val="BodyText2"/>
              <w:rPr>
                <w:i w:val="0"/>
                <w:iCs/>
              </w:rPr>
            </w:pPr>
          </w:p>
        </w:tc>
        <w:tc>
          <w:tcPr>
            <w:tcW w:w="3420" w:type="dxa"/>
            <w:vAlign w:val="center"/>
          </w:tcPr>
          <w:p w14:paraId="505FCCC4" w14:textId="77777777" w:rsidR="00F12F4E" w:rsidRPr="00F22D9A" w:rsidRDefault="00F12F4E" w:rsidP="006C6E43">
            <w:pPr>
              <w:pStyle w:val="BodyText2"/>
              <w:rPr>
                <w:i w:val="0"/>
                <w:iCs/>
              </w:rPr>
            </w:pPr>
          </w:p>
        </w:tc>
        <w:tc>
          <w:tcPr>
            <w:tcW w:w="2430" w:type="dxa"/>
            <w:vAlign w:val="center"/>
          </w:tcPr>
          <w:p w14:paraId="063F4B28" w14:textId="77777777" w:rsidR="00F12F4E" w:rsidRPr="00F22D9A" w:rsidRDefault="00F12F4E" w:rsidP="006C6E43">
            <w:pPr>
              <w:pStyle w:val="BodyText2"/>
              <w:rPr>
                <w:i w:val="0"/>
                <w:iCs/>
              </w:rPr>
            </w:pPr>
          </w:p>
        </w:tc>
      </w:tr>
      <w:tr w:rsidR="00F12F4E" w:rsidRPr="00F22D9A" w14:paraId="391F3215" w14:textId="77777777" w:rsidTr="007D08F0">
        <w:trPr>
          <w:trHeight w:val="432"/>
        </w:trPr>
        <w:tc>
          <w:tcPr>
            <w:tcW w:w="3780" w:type="dxa"/>
            <w:shd w:val="clear" w:color="auto" w:fill="F7F9FB"/>
            <w:vAlign w:val="center"/>
          </w:tcPr>
          <w:p w14:paraId="4D3DD7F1" w14:textId="77777777" w:rsidR="00F12F4E" w:rsidRPr="00F22D9A" w:rsidRDefault="00F12F4E" w:rsidP="006C6E43">
            <w:pPr>
              <w:pStyle w:val="BodyText2"/>
              <w:rPr>
                <w:i w:val="0"/>
                <w:iCs/>
              </w:rPr>
            </w:pPr>
          </w:p>
        </w:tc>
        <w:tc>
          <w:tcPr>
            <w:tcW w:w="4140" w:type="dxa"/>
            <w:vAlign w:val="center"/>
          </w:tcPr>
          <w:p w14:paraId="5892220C" w14:textId="77777777" w:rsidR="00F12F4E" w:rsidRPr="00F22D9A" w:rsidRDefault="00F12F4E" w:rsidP="006C6E43">
            <w:pPr>
              <w:pStyle w:val="BodyText2"/>
              <w:rPr>
                <w:i w:val="0"/>
                <w:iCs/>
              </w:rPr>
            </w:pPr>
          </w:p>
        </w:tc>
        <w:tc>
          <w:tcPr>
            <w:tcW w:w="3420" w:type="dxa"/>
            <w:vAlign w:val="center"/>
          </w:tcPr>
          <w:p w14:paraId="79311CF8" w14:textId="77777777" w:rsidR="00F12F4E" w:rsidRPr="00F22D9A" w:rsidRDefault="00F12F4E" w:rsidP="006C6E43">
            <w:pPr>
              <w:pStyle w:val="BodyText2"/>
              <w:rPr>
                <w:i w:val="0"/>
                <w:iCs/>
              </w:rPr>
            </w:pPr>
          </w:p>
        </w:tc>
        <w:tc>
          <w:tcPr>
            <w:tcW w:w="2430" w:type="dxa"/>
            <w:vAlign w:val="center"/>
          </w:tcPr>
          <w:p w14:paraId="6C314489" w14:textId="77777777" w:rsidR="00F12F4E" w:rsidRPr="00F22D9A" w:rsidRDefault="00F12F4E" w:rsidP="006C6E43">
            <w:pPr>
              <w:pStyle w:val="BodyText2"/>
              <w:rPr>
                <w:i w:val="0"/>
                <w:iCs/>
              </w:rPr>
            </w:pPr>
          </w:p>
        </w:tc>
      </w:tr>
    </w:tbl>
    <w:p w14:paraId="7CD12245" w14:textId="77777777" w:rsidR="00F12F4E" w:rsidRPr="00F22D9A" w:rsidRDefault="00F12F4E" w:rsidP="00870E2C"/>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2370"/>
        <w:gridCol w:w="1380"/>
        <w:gridCol w:w="2280"/>
        <w:gridCol w:w="2520"/>
        <w:gridCol w:w="2430"/>
      </w:tblGrid>
      <w:tr w:rsidR="00F12F4E" w:rsidRPr="00F22D9A" w14:paraId="087120D1" w14:textId="77777777" w:rsidTr="00F12F4E">
        <w:trPr>
          <w:trHeight w:val="432"/>
        </w:trPr>
        <w:tc>
          <w:tcPr>
            <w:tcW w:w="2790" w:type="dxa"/>
            <w:shd w:val="clear" w:color="auto" w:fill="EAEEF3"/>
            <w:vAlign w:val="center"/>
          </w:tcPr>
          <w:p w14:paraId="7E1CBEAD" w14:textId="77777777" w:rsidR="00F12F4E" w:rsidRPr="00F22D9A" w:rsidRDefault="00F12F4E" w:rsidP="006C6E43">
            <w:pPr>
              <w:pStyle w:val="BodyText2"/>
              <w:rPr>
                <w:bCs/>
                <w:i w:val="0"/>
                <w:iCs/>
                <w:sz w:val="18"/>
                <w:szCs w:val="18"/>
              </w:rPr>
            </w:pPr>
            <w:r w:rsidRPr="00F22D9A">
              <w:rPr>
                <w:bCs/>
                <w:i w:val="0"/>
                <w:iCs/>
                <w:sz w:val="18"/>
                <w:szCs w:val="18"/>
              </w:rPr>
              <w:t>COMMUNICATION TYPE</w:t>
            </w:r>
          </w:p>
        </w:tc>
        <w:tc>
          <w:tcPr>
            <w:tcW w:w="2370" w:type="dxa"/>
            <w:shd w:val="clear" w:color="auto" w:fill="EAEEF3"/>
            <w:vAlign w:val="center"/>
          </w:tcPr>
          <w:p w14:paraId="2FCBFEBD" w14:textId="77777777" w:rsidR="00F12F4E" w:rsidRPr="00F22D9A" w:rsidRDefault="00F12F4E" w:rsidP="006C6E43">
            <w:pPr>
              <w:pStyle w:val="BodyText2"/>
              <w:rPr>
                <w:bCs/>
                <w:i w:val="0"/>
                <w:iCs/>
                <w:sz w:val="18"/>
                <w:szCs w:val="18"/>
              </w:rPr>
            </w:pPr>
            <w:r w:rsidRPr="00F22D9A">
              <w:rPr>
                <w:bCs/>
                <w:i w:val="0"/>
                <w:iCs/>
                <w:sz w:val="18"/>
                <w:szCs w:val="18"/>
              </w:rPr>
              <w:t>DESCRIPTION</w:t>
            </w:r>
          </w:p>
        </w:tc>
        <w:tc>
          <w:tcPr>
            <w:tcW w:w="1380" w:type="dxa"/>
            <w:shd w:val="clear" w:color="auto" w:fill="EAEEF3"/>
            <w:vAlign w:val="center"/>
          </w:tcPr>
          <w:p w14:paraId="3FF8774B" w14:textId="77777777" w:rsidR="00F12F4E" w:rsidRPr="00F22D9A" w:rsidRDefault="00F12F4E" w:rsidP="006C6E43">
            <w:pPr>
              <w:pStyle w:val="BodyText2"/>
              <w:rPr>
                <w:bCs/>
                <w:i w:val="0"/>
                <w:iCs/>
                <w:sz w:val="18"/>
                <w:szCs w:val="18"/>
              </w:rPr>
            </w:pPr>
            <w:r w:rsidRPr="00F22D9A">
              <w:rPr>
                <w:bCs/>
                <w:i w:val="0"/>
                <w:iCs/>
                <w:sz w:val="18"/>
                <w:szCs w:val="18"/>
              </w:rPr>
              <w:t>FREQUENCY</w:t>
            </w:r>
          </w:p>
        </w:tc>
        <w:tc>
          <w:tcPr>
            <w:tcW w:w="2280" w:type="dxa"/>
            <w:shd w:val="clear" w:color="auto" w:fill="EAEEF3"/>
            <w:vAlign w:val="center"/>
          </w:tcPr>
          <w:p w14:paraId="3A0561E5" w14:textId="77777777" w:rsidR="00F12F4E" w:rsidRPr="00F22D9A" w:rsidRDefault="00F12F4E" w:rsidP="006C6E43">
            <w:pPr>
              <w:pStyle w:val="BodyText2"/>
              <w:rPr>
                <w:bCs/>
                <w:i w:val="0"/>
                <w:iCs/>
                <w:sz w:val="18"/>
                <w:szCs w:val="18"/>
              </w:rPr>
            </w:pPr>
            <w:r w:rsidRPr="00F22D9A">
              <w:rPr>
                <w:bCs/>
                <w:i w:val="0"/>
                <w:iCs/>
                <w:sz w:val="18"/>
                <w:szCs w:val="18"/>
              </w:rPr>
              <w:t>MESSAGE DISTRIBUTION</w:t>
            </w:r>
          </w:p>
        </w:tc>
        <w:tc>
          <w:tcPr>
            <w:tcW w:w="2520" w:type="dxa"/>
            <w:shd w:val="clear" w:color="auto" w:fill="EAEEF3"/>
            <w:vAlign w:val="center"/>
          </w:tcPr>
          <w:p w14:paraId="7B896C5F" w14:textId="77777777" w:rsidR="00F12F4E" w:rsidRPr="00F22D9A" w:rsidRDefault="00F12F4E" w:rsidP="006C6E43">
            <w:pPr>
              <w:pStyle w:val="BodyText2"/>
              <w:rPr>
                <w:bCs/>
                <w:i w:val="0"/>
                <w:iCs/>
                <w:sz w:val="18"/>
                <w:szCs w:val="18"/>
              </w:rPr>
            </w:pPr>
            <w:r w:rsidRPr="00F22D9A">
              <w:rPr>
                <w:bCs/>
                <w:i w:val="0"/>
                <w:iCs/>
                <w:sz w:val="18"/>
                <w:szCs w:val="18"/>
              </w:rPr>
              <w:t>DELIVERABLE</w:t>
            </w:r>
          </w:p>
        </w:tc>
        <w:tc>
          <w:tcPr>
            <w:tcW w:w="2430" w:type="dxa"/>
            <w:shd w:val="clear" w:color="auto" w:fill="EAEEF3"/>
            <w:vAlign w:val="center"/>
          </w:tcPr>
          <w:p w14:paraId="620F8513" w14:textId="77777777" w:rsidR="00F12F4E" w:rsidRPr="00F22D9A" w:rsidRDefault="00F12F4E" w:rsidP="006C6E43">
            <w:pPr>
              <w:pStyle w:val="BodyText2"/>
              <w:rPr>
                <w:bCs/>
                <w:i w:val="0"/>
                <w:iCs/>
                <w:sz w:val="18"/>
                <w:szCs w:val="18"/>
              </w:rPr>
            </w:pPr>
            <w:r w:rsidRPr="00F22D9A">
              <w:rPr>
                <w:bCs/>
                <w:i w:val="0"/>
                <w:iCs/>
                <w:sz w:val="18"/>
                <w:szCs w:val="18"/>
              </w:rPr>
              <w:t>DELIVERABLE OWNER</w:t>
            </w:r>
          </w:p>
        </w:tc>
      </w:tr>
      <w:tr w:rsidR="00F12F4E" w:rsidRPr="00F22D9A" w14:paraId="02C00B87" w14:textId="77777777" w:rsidTr="007D08F0">
        <w:trPr>
          <w:trHeight w:val="720"/>
        </w:trPr>
        <w:tc>
          <w:tcPr>
            <w:tcW w:w="2790" w:type="dxa"/>
            <w:shd w:val="clear" w:color="auto" w:fill="F7F9FB"/>
            <w:vAlign w:val="center"/>
          </w:tcPr>
          <w:p w14:paraId="7704AF84" w14:textId="77777777" w:rsidR="00F12F4E" w:rsidRPr="00F22D9A" w:rsidRDefault="00F12F4E" w:rsidP="006C6E43">
            <w:pPr>
              <w:pStyle w:val="BodyText2"/>
              <w:rPr>
                <w:i w:val="0"/>
                <w:iCs/>
              </w:rPr>
            </w:pPr>
          </w:p>
        </w:tc>
        <w:tc>
          <w:tcPr>
            <w:tcW w:w="2370" w:type="dxa"/>
            <w:vAlign w:val="center"/>
          </w:tcPr>
          <w:p w14:paraId="09CE40A2" w14:textId="77777777" w:rsidR="00F12F4E" w:rsidRPr="00F22D9A" w:rsidRDefault="00F12F4E" w:rsidP="006C6E43">
            <w:pPr>
              <w:pStyle w:val="BodyText2"/>
              <w:rPr>
                <w:i w:val="0"/>
                <w:iCs/>
              </w:rPr>
            </w:pPr>
          </w:p>
        </w:tc>
        <w:tc>
          <w:tcPr>
            <w:tcW w:w="1380" w:type="dxa"/>
            <w:vAlign w:val="center"/>
          </w:tcPr>
          <w:p w14:paraId="48924D0F" w14:textId="77777777" w:rsidR="00F12F4E" w:rsidRPr="00F22D9A" w:rsidRDefault="00F12F4E" w:rsidP="006C6E43">
            <w:pPr>
              <w:pStyle w:val="BodyText2"/>
              <w:rPr>
                <w:i w:val="0"/>
                <w:iCs/>
              </w:rPr>
            </w:pPr>
          </w:p>
        </w:tc>
        <w:tc>
          <w:tcPr>
            <w:tcW w:w="2280" w:type="dxa"/>
            <w:vAlign w:val="center"/>
          </w:tcPr>
          <w:p w14:paraId="2FA319DB" w14:textId="77777777" w:rsidR="00F12F4E" w:rsidRPr="00F22D9A" w:rsidRDefault="00F12F4E" w:rsidP="006C6E43">
            <w:pPr>
              <w:pStyle w:val="BodyText2"/>
              <w:rPr>
                <w:i w:val="0"/>
                <w:iCs/>
              </w:rPr>
            </w:pPr>
          </w:p>
        </w:tc>
        <w:tc>
          <w:tcPr>
            <w:tcW w:w="2520" w:type="dxa"/>
            <w:vAlign w:val="center"/>
          </w:tcPr>
          <w:p w14:paraId="1F23C57F" w14:textId="77777777" w:rsidR="00F12F4E" w:rsidRPr="00F22D9A" w:rsidRDefault="00F12F4E" w:rsidP="006C6E43">
            <w:pPr>
              <w:pStyle w:val="BodyText2"/>
              <w:rPr>
                <w:i w:val="0"/>
                <w:iCs/>
              </w:rPr>
            </w:pPr>
          </w:p>
        </w:tc>
        <w:tc>
          <w:tcPr>
            <w:tcW w:w="2430" w:type="dxa"/>
            <w:vAlign w:val="center"/>
          </w:tcPr>
          <w:p w14:paraId="3A5C51EF" w14:textId="77777777" w:rsidR="00F12F4E" w:rsidRPr="00F22D9A" w:rsidRDefault="00F12F4E" w:rsidP="006C6E43">
            <w:pPr>
              <w:pStyle w:val="BodyText2"/>
              <w:rPr>
                <w:i w:val="0"/>
                <w:iCs/>
              </w:rPr>
            </w:pPr>
          </w:p>
        </w:tc>
      </w:tr>
      <w:tr w:rsidR="00F12F4E" w:rsidRPr="00F22D9A" w14:paraId="450BB65D" w14:textId="77777777" w:rsidTr="007D08F0">
        <w:trPr>
          <w:trHeight w:val="720"/>
        </w:trPr>
        <w:tc>
          <w:tcPr>
            <w:tcW w:w="2790" w:type="dxa"/>
            <w:shd w:val="clear" w:color="auto" w:fill="F7F9FB"/>
            <w:vAlign w:val="center"/>
          </w:tcPr>
          <w:p w14:paraId="1C86FB62" w14:textId="77777777" w:rsidR="00F12F4E" w:rsidRPr="00F22D9A" w:rsidRDefault="00F12F4E" w:rsidP="006C6E43">
            <w:pPr>
              <w:pStyle w:val="BodyText2"/>
              <w:rPr>
                <w:i w:val="0"/>
                <w:iCs/>
              </w:rPr>
            </w:pPr>
          </w:p>
        </w:tc>
        <w:tc>
          <w:tcPr>
            <w:tcW w:w="2370" w:type="dxa"/>
            <w:vAlign w:val="center"/>
          </w:tcPr>
          <w:p w14:paraId="0166A112" w14:textId="77777777" w:rsidR="00F12F4E" w:rsidRPr="00F22D9A" w:rsidRDefault="00F12F4E" w:rsidP="006C6E43">
            <w:pPr>
              <w:pStyle w:val="BodyText2"/>
              <w:rPr>
                <w:i w:val="0"/>
                <w:iCs/>
              </w:rPr>
            </w:pPr>
          </w:p>
        </w:tc>
        <w:tc>
          <w:tcPr>
            <w:tcW w:w="1380" w:type="dxa"/>
            <w:vAlign w:val="center"/>
          </w:tcPr>
          <w:p w14:paraId="593DD813" w14:textId="77777777" w:rsidR="00F12F4E" w:rsidRPr="00F22D9A" w:rsidRDefault="00F12F4E" w:rsidP="006C6E43">
            <w:pPr>
              <w:pStyle w:val="BodyText2"/>
              <w:rPr>
                <w:i w:val="0"/>
                <w:iCs/>
              </w:rPr>
            </w:pPr>
          </w:p>
        </w:tc>
        <w:tc>
          <w:tcPr>
            <w:tcW w:w="2280" w:type="dxa"/>
            <w:vAlign w:val="center"/>
          </w:tcPr>
          <w:p w14:paraId="34973502" w14:textId="77777777" w:rsidR="00F12F4E" w:rsidRPr="00F22D9A" w:rsidRDefault="00F12F4E" w:rsidP="006C6E43">
            <w:pPr>
              <w:pStyle w:val="BodyText2"/>
              <w:rPr>
                <w:i w:val="0"/>
                <w:iCs/>
              </w:rPr>
            </w:pPr>
          </w:p>
        </w:tc>
        <w:tc>
          <w:tcPr>
            <w:tcW w:w="2520" w:type="dxa"/>
            <w:vAlign w:val="center"/>
          </w:tcPr>
          <w:p w14:paraId="27D96672" w14:textId="77777777" w:rsidR="00F12F4E" w:rsidRPr="00F22D9A" w:rsidRDefault="00F12F4E" w:rsidP="006C6E43">
            <w:pPr>
              <w:pStyle w:val="BodyText2"/>
              <w:rPr>
                <w:i w:val="0"/>
                <w:iCs/>
              </w:rPr>
            </w:pPr>
          </w:p>
        </w:tc>
        <w:tc>
          <w:tcPr>
            <w:tcW w:w="2430" w:type="dxa"/>
            <w:vAlign w:val="center"/>
          </w:tcPr>
          <w:p w14:paraId="5A3BD949" w14:textId="77777777" w:rsidR="00F12F4E" w:rsidRPr="00F22D9A" w:rsidRDefault="00F12F4E" w:rsidP="006C6E43">
            <w:pPr>
              <w:pStyle w:val="BodyText2"/>
              <w:rPr>
                <w:i w:val="0"/>
                <w:iCs/>
              </w:rPr>
            </w:pPr>
          </w:p>
        </w:tc>
      </w:tr>
      <w:tr w:rsidR="00F12F4E" w:rsidRPr="00F22D9A" w14:paraId="07DE0359" w14:textId="77777777" w:rsidTr="007D08F0">
        <w:trPr>
          <w:trHeight w:val="720"/>
        </w:trPr>
        <w:tc>
          <w:tcPr>
            <w:tcW w:w="2790" w:type="dxa"/>
            <w:shd w:val="clear" w:color="auto" w:fill="F7F9FB"/>
            <w:vAlign w:val="center"/>
          </w:tcPr>
          <w:p w14:paraId="6D5FD663" w14:textId="77777777" w:rsidR="00F12F4E" w:rsidRPr="00F22D9A" w:rsidRDefault="00F12F4E" w:rsidP="006C6E43">
            <w:pPr>
              <w:pStyle w:val="BodyText2"/>
              <w:rPr>
                <w:i w:val="0"/>
                <w:iCs/>
              </w:rPr>
            </w:pPr>
          </w:p>
        </w:tc>
        <w:tc>
          <w:tcPr>
            <w:tcW w:w="2370" w:type="dxa"/>
            <w:vAlign w:val="center"/>
          </w:tcPr>
          <w:p w14:paraId="10B0948C" w14:textId="77777777" w:rsidR="00F12F4E" w:rsidRPr="00F22D9A" w:rsidRDefault="00F12F4E" w:rsidP="006C6E43">
            <w:pPr>
              <w:pStyle w:val="BodyText2"/>
              <w:rPr>
                <w:i w:val="0"/>
                <w:iCs/>
              </w:rPr>
            </w:pPr>
          </w:p>
        </w:tc>
        <w:tc>
          <w:tcPr>
            <w:tcW w:w="1380" w:type="dxa"/>
            <w:vAlign w:val="center"/>
          </w:tcPr>
          <w:p w14:paraId="613F66A5" w14:textId="77777777" w:rsidR="00F12F4E" w:rsidRPr="00F22D9A" w:rsidRDefault="00F12F4E" w:rsidP="006C6E43">
            <w:pPr>
              <w:pStyle w:val="BodyText2"/>
              <w:rPr>
                <w:i w:val="0"/>
                <w:iCs/>
              </w:rPr>
            </w:pPr>
          </w:p>
        </w:tc>
        <w:tc>
          <w:tcPr>
            <w:tcW w:w="2280" w:type="dxa"/>
            <w:vAlign w:val="center"/>
          </w:tcPr>
          <w:p w14:paraId="5851B316" w14:textId="77777777" w:rsidR="00F12F4E" w:rsidRPr="00F22D9A" w:rsidRDefault="00F12F4E" w:rsidP="006C6E43">
            <w:pPr>
              <w:pStyle w:val="BodyText2"/>
              <w:rPr>
                <w:i w:val="0"/>
                <w:iCs/>
              </w:rPr>
            </w:pPr>
          </w:p>
        </w:tc>
        <w:tc>
          <w:tcPr>
            <w:tcW w:w="2520" w:type="dxa"/>
            <w:vAlign w:val="center"/>
          </w:tcPr>
          <w:p w14:paraId="51504974" w14:textId="77777777" w:rsidR="00F12F4E" w:rsidRPr="00F22D9A" w:rsidRDefault="00F12F4E" w:rsidP="006C6E43">
            <w:pPr>
              <w:pStyle w:val="BodyText2"/>
              <w:rPr>
                <w:i w:val="0"/>
                <w:iCs/>
              </w:rPr>
            </w:pPr>
          </w:p>
        </w:tc>
        <w:tc>
          <w:tcPr>
            <w:tcW w:w="2430" w:type="dxa"/>
            <w:vAlign w:val="center"/>
          </w:tcPr>
          <w:p w14:paraId="101EC7A7" w14:textId="77777777" w:rsidR="00F12F4E" w:rsidRPr="00F22D9A" w:rsidRDefault="00F12F4E" w:rsidP="006C6E43">
            <w:pPr>
              <w:pStyle w:val="BodyText2"/>
              <w:rPr>
                <w:i w:val="0"/>
                <w:iCs/>
              </w:rPr>
            </w:pPr>
          </w:p>
        </w:tc>
      </w:tr>
      <w:tr w:rsidR="00F12F4E" w:rsidRPr="00F22D9A" w14:paraId="7F688586" w14:textId="77777777" w:rsidTr="007D08F0">
        <w:trPr>
          <w:trHeight w:val="720"/>
        </w:trPr>
        <w:tc>
          <w:tcPr>
            <w:tcW w:w="2790" w:type="dxa"/>
            <w:shd w:val="clear" w:color="auto" w:fill="F7F9FB"/>
            <w:vAlign w:val="center"/>
          </w:tcPr>
          <w:p w14:paraId="6B333137" w14:textId="77777777" w:rsidR="00F12F4E" w:rsidRPr="00F22D9A" w:rsidRDefault="00F12F4E" w:rsidP="006C6E43">
            <w:pPr>
              <w:pStyle w:val="BodyText2"/>
              <w:rPr>
                <w:i w:val="0"/>
                <w:iCs/>
              </w:rPr>
            </w:pPr>
          </w:p>
        </w:tc>
        <w:tc>
          <w:tcPr>
            <w:tcW w:w="2370" w:type="dxa"/>
            <w:vAlign w:val="center"/>
          </w:tcPr>
          <w:p w14:paraId="25F3FA8D" w14:textId="77777777" w:rsidR="00F12F4E" w:rsidRPr="00F22D9A" w:rsidRDefault="00F12F4E" w:rsidP="006C6E43">
            <w:pPr>
              <w:pStyle w:val="BodyText2"/>
              <w:rPr>
                <w:i w:val="0"/>
                <w:iCs/>
              </w:rPr>
            </w:pPr>
          </w:p>
        </w:tc>
        <w:tc>
          <w:tcPr>
            <w:tcW w:w="1380" w:type="dxa"/>
            <w:vAlign w:val="center"/>
          </w:tcPr>
          <w:p w14:paraId="1BDFB889" w14:textId="77777777" w:rsidR="00F12F4E" w:rsidRPr="00F22D9A" w:rsidRDefault="00F12F4E" w:rsidP="006C6E43">
            <w:pPr>
              <w:pStyle w:val="BodyText2"/>
              <w:rPr>
                <w:i w:val="0"/>
                <w:iCs/>
              </w:rPr>
            </w:pPr>
          </w:p>
        </w:tc>
        <w:tc>
          <w:tcPr>
            <w:tcW w:w="2280" w:type="dxa"/>
            <w:vAlign w:val="center"/>
          </w:tcPr>
          <w:p w14:paraId="70B713EB" w14:textId="77777777" w:rsidR="00F12F4E" w:rsidRPr="00F22D9A" w:rsidRDefault="00F12F4E" w:rsidP="006C6E43">
            <w:pPr>
              <w:pStyle w:val="BodyText2"/>
              <w:rPr>
                <w:i w:val="0"/>
                <w:iCs/>
              </w:rPr>
            </w:pPr>
          </w:p>
        </w:tc>
        <w:tc>
          <w:tcPr>
            <w:tcW w:w="2520" w:type="dxa"/>
            <w:vAlign w:val="center"/>
          </w:tcPr>
          <w:p w14:paraId="3A840865" w14:textId="77777777" w:rsidR="00F12F4E" w:rsidRPr="00F22D9A" w:rsidRDefault="00F12F4E" w:rsidP="006C6E43">
            <w:pPr>
              <w:pStyle w:val="BodyText2"/>
              <w:rPr>
                <w:i w:val="0"/>
                <w:iCs/>
              </w:rPr>
            </w:pPr>
          </w:p>
        </w:tc>
        <w:tc>
          <w:tcPr>
            <w:tcW w:w="2430" w:type="dxa"/>
            <w:vAlign w:val="center"/>
          </w:tcPr>
          <w:p w14:paraId="7642E56D" w14:textId="77777777" w:rsidR="00F12F4E" w:rsidRPr="00F22D9A" w:rsidRDefault="00F12F4E" w:rsidP="006C6E43">
            <w:pPr>
              <w:pStyle w:val="BodyText2"/>
              <w:rPr>
                <w:i w:val="0"/>
                <w:iCs/>
              </w:rPr>
            </w:pPr>
          </w:p>
        </w:tc>
      </w:tr>
      <w:tr w:rsidR="00F12F4E" w:rsidRPr="00F22D9A" w14:paraId="0D21C6C0" w14:textId="77777777" w:rsidTr="007D08F0">
        <w:trPr>
          <w:trHeight w:val="720"/>
        </w:trPr>
        <w:tc>
          <w:tcPr>
            <w:tcW w:w="2790" w:type="dxa"/>
            <w:shd w:val="clear" w:color="auto" w:fill="F7F9FB"/>
            <w:vAlign w:val="center"/>
          </w:tcPr>
          <w:p w14:paraId="67D75A7E" w14:textId="77777777" w:rsidR="00F12F4E" w:rsidRPr="00F22D9A" w:rsidRDefault="00F12F4E" w:rsidP="006C6E43">
            <w:pPr>
              <w:pStyle w:val="BodyText2"/>
              <w:rPr>
                <w:i w:val="0"/>
                <w:iCs/>
              </w:rPr>
            </w:pPr>
          </w:p>
        </w:tc>
        <w:tc>
          <w:tcPr>
            <w:tcW w:w="2370" w:type="dxa"/>
            <w:vAlign w:val="center"/>
          </w:tcPr>
          <w:p w14:paraId="4BB77481" w14:textId="77777777" w:rsidR="00F12F4E" w:rsidRPr="00F22D9A" w:rsidRDefault="00F12F4E" w:rsidP="006C6E43">
            <w:pPr>
              <w:pStyle w:val="BodyText2"/>
              <w:rPr>
                <w:i w:val="0"/>
                <w:iCs/>
              </w:rPr>
            </w:pPr>
          </w:p>
        </w:tc>
        <w:tc>
          <w:tcPr>
            <w:tcW w:w="1380" w:type="dxa"/>
            <w:vAlign w:val="center"/>
          </w:tcPr>
          <w:p w14:paraId="57FD65CF" w14:textId="77777777" w:rsidR="00F12F4E" w:rsidRPr="00F22D9A" w:rsidRDefault="00F12F4E" w:rsidP="006C6E43">
            <w:pPr>
              <w:pStyle w:val="BodyText2"/>
              <w:rPr>
                <w:i w:val="0"/>
                <w:iCs/>
              </w:rPr>
            </w:pPr>
          </w:p>
        </w:tc>
        <w:tc>
          <w:tcPr>
            <w:tcW w:w="2280" w:type="dxa"/>
            <w:vAlign w:val="center"/>
          </w:tcPr>
          <w:p w14:paraId="2F379416" w14:textId="77777777" w:rsidR="00F12F4E" w:rsidRPr="00F22D9A" w:rsidRDefault="00F12F4E" w:rsidP="006C6E43">
            <w:pPr>
              <w:pStyle w:val="BodyText2"/>
              <w:rPr>
                <w:i w:val="0"/>
                <w:iCs/>
              </w:rPr>
            </w:pPr>
          </w:p>
        </w:tc>
        <w:tc>
          <w:tcPr>
            <w:tcW w:w="2520" w:type="dxa"/>
            <w:vAlign w:val="center"/>
          </w:tcPr>
          <w:p w14:paraId="0238DA53" w14:textId="77777777" w:rsidR="00F12F4E" w:rsidRPr="00F22D9A" w:rsidRDefault="00F12F4E" w:rsidP="006C6E43">
            <w:pPr>
              <w:pStyle w:val="BodyText2"/>
              <w:rPr>
                <w:i w:val="0"/>
                <w:iCs/>
              </w:rPr>
            </w:pPr>
          </w:p>
        </w:tc>
        <w:tc>
          <w:tcPr>
            <w:tcW w:w="2430" w:type="dxa"/>
            <w:vAlign w:val="center"/>
          </w:tcPr>
          <w:p w14:paraId="5A1C5CD2" w14:textId="77777777" w:rsidR="00F12F4E" w:rsidRPr="00F22D9A" w:rsidRDefault="00F12F4E" w:rsidP="006C6E43">
            <w:pPr>
              <w:pStyle w:val="BodyText2"/>
              <w:rPr>
                <w:i w:val="0"/>
                <w:iCs/>
              </w:rPr>
            </w:pPr>
          </w:p>
        </w:tc>
      </w:tr>
      <w:tr w:rsidR="00F12F4E" w:rsidRPr="00F22D9A" w14:paraId="71147C93" w14:textId="77777777" w:rsidTr="007D08F0">
        <w:trPr>
          <w:trHeight w:val="720"/>
        </w:trPr>
        <w:tc>
          <w:tcPr>
            <w:tcW w:w="2790" w:type="dxa"/>
            <w:shd w:val="clear" w:color="auto" w:fill="F7F9FB"/>
            <w:vAlign w:val="center"/>
          </w:tcPr>
          <w:p w14:paraId="63D271CA" w14:textId="77777777" w:rsidR="00F12F4E" w:rsidRPr="00F22D9A" w:rsidRDefault="00F12F4E" w:rsidP="006C6E43">
            <w:pPr>
              <w:pStyle w:val="BodyText2"/>
              <w:rPr>
                <w:i w:val="0"/>
                <w:iCs/>
              </w:rPr>
            </w:pPr>
          </w:p>
        </w:tc>
        <w:tc>
          <w:tcPr>
            <w:tcW w:w="2370" w:type="dxa"/>
            <w:vAlign w:val="center"/>
          </w:tcPr>
          <w:p w14:paraId="1B643B82" w14:textId="77777777" w:rsidR="00F12F4E" w:rsidRPr="00F22D9A" w:rsidRDefault="00F12F4E" w:rsidP="006C6E43">
            <w:pPr>
              <w:pStyle w:val="BodyText2"/>
              <w:rPr>
                <w:i w:val="0"/>
                <w:iCs/>
              </w:rPr>
            </w:pPr>
          </w:p>
        </w:tc>
        <w:tc>
          <w:tcPr>
            <w:tcW w:w="1380" w:type="dxa"/>
            <w:vAlign w:val="center"/>
          </w:tcPr>
          <w:p w14:paraId="6F4BBDFE" w14:textId="77777777" w:rsidR="00F12F4E" w:rsidRPr="00F22D9A" w:rsidRDefault="00F12F4E" w:rsidP="006C6E43">
            <w:pPr>
              <w:pStyle w:val="BodyText2"/>
              <w:rPr>
                <w:i w:val="0"/>
                <w:iCs/>
              </w:rPr>
            </w:pPr>
          </w:p>
        </w:tc>
        <w:tc>
          <w:tcPr>
            <w:tcW w:w="2280" w:type="dxa"/>
            <w:vAlign w:val="center"/>
          </w:tcPr>
          <w:p w14:paraId="47C4BC53" w14:textId="77777777" w:rsidR="00F12F4E" w:rsidRPr="00F22D9A" w:rsidRDefault="00F12F4E" w:rsidP="006C6E43">
            <w:pPr>
              <w:pStyle w:val="BodyText2"/>
              <w:rPr>
                <w:i w:val="0"/>
                <w:iCs/>
              </w:rPr>
            </w:pPr>
          </w:p>
        </w:tc>
        <w:tc>
          <w:tcPr>
            <w:tcW w:w="2520" w:type="dxa"/>
            <w:vAlign w:val="center"/>
          </w:tcPr>
          <w:p w14:paraId="61798A27" w14:textId="77777777" w:rsidR="00F12F4E" w:rsidRPr="00F22D9A" w:rsidRDefault="00F12F4E" w:rsidP="006C6E43">
            <w:pPr>
              <w:pStyle w:val="BodyText2"/>
              <w:rPr>
                <w:i w:val="0"/>
                <w:iCs/>
              </w:rPr>
            </w:pPr>
          </w:p>
        </w:tc>
        <w:tc>
          <w:tcPr>
            <w:tcW w:w="2430" w:type="dxa"/>
            <w:vAlign w:val="center"/>
          </w:tcPr>
          <w:p w14:paraId="0EB5D762" w14:textId="77777777" w:rsidR="00F12F4E" w:rsidRPr="00F22D9A" w:rsidRDefault="00F12F4E" w:rsidP="006C6E43">
            <w:pPr>
              <w:pStyle w:val="BodyText2"/>
              <w:rPr>
                <w:i w:val="0"/>
                <w:iCs/>
              </w:rPr>
            </w:pPr>
          </w:p>
        </w:tc>
      </w:tr>
    </w:tbl>
    <w:p w14:paraId="39FC1986" w14:textId="77777777" w:rsidR="00F12F4E" w:rsidRPr="00F22D9A" w:rsidRDefault="00F12F4E" w:rsidP="00870E2C">
      <w:pPr>
        <w:sectPr w:rsidR="00F12F4E" w:rsidRPr="00F22D9A" w:rsidSect="00F12F4E">
          <w:pgSz w:w="15840" w:h="12240" w:orient="landscape"/>
          <w:pgMar w:top="720" w:right="860" w:bottom="1008" w:left="940" w:header="490" w:footer="720" w:gutter="0"/>
          <w:cols w:space="720"/>
          <w:titlePg/>
          <w:docGrid w:linePitch="360"/>
        </w:sectPr>
      </w:pPr>
    </w:p>
    <w:p w14:paraId="176C08EB" w14:textId="77777777" w:rsidR="009749F6" w:rsidRPr="00F22D9A" w:rsidRDefault="00962F3A" w:rsidP="009749F6">
      <w:pPr>
        <w:pStyle w:val="Heading1"/>
        <w:numPr>
          <w:ilvl w:val="0"/>
          <w:numId w:val="1"/>
        </w:numPr>
        <w:spacing w:line="240" w:lineRule="auto"/>
        <w:rPr>
          <w:szCs w:val="28"/>
        </w:rPr>
      </w:pPr>
      <w:bookmarkStart w:id="13" w:name="_Toc168944796"/>
      <w:bookmarkStart w:id="14" w:name="_Hlk536359921"/>
      <w:r w:rsidRPr="00F22D9A">
        <w:rPr>
          <w:szCs w:val="28"/>
        </w:rPr>
        <w:lastRenderedPageBreak/>
        <w:t>RESOURCE MANAGEMENT PLAN</w:t>
      </w:r>
      <w:bookmarkEnd w:id="13"/>
    </w:p>
    <w:p w14:paraId="269ECDAE" w14:textId="1B5292B4" w:rsidR="00962F3A" w:rsidRPr="00F22D9A" w:rsidRDefault="00B30A32" w:rsidP="00962F3A">
      <w:pPr>
        <w:rPr>
          <w:iCs/>
          <w:szCs w:val="20"/>
        </w:rPr>
      </w:pPr>
      <w:r>
        <w:t xml:space="preserve">Detail your resource management plan. </w:t>
      </w:r>
      <w:r w:rsidR="00962F3A" w:rsidRPr="00F22D9A">
        <w:t>Procurement management can include all resources</w:t>
      </w:r>
      <w:r w:rsidR="003B5F57">
        <w:t>,</w:t>
      </w:r>
      <w:r w:rsidR="00962F3A" w:rsidRPr="00F22D9A">
        <w:t xml:space="preserve"> equipment</w:t>
      </w:r>
      <w:r w:rsidR="003B5F57">
        <w:t>,</w:t>
      </w:r>
      <w:r w:rsidR="00962F3A" w:rsidRPr="00F22D9A">
        <w:t xml:space="preserve"> and supplies. Also</w:t>
      </w:r>
      <w:r w:rsidR="0089235E" w:rsidRPr="00F22D9A">
        <w:t>,</w:t>
      </w:r>
      <w:r w:rsidR="00962F3A" w:rsidRPr="00F22D9A">
        <w:t xml:space="preserve"> detail whether goods or services will be purchased or rented.</w:t>
      </w:r>
      <w:r w:rsidR="00962F3A" w:rsidRPr="00F22D9A">
        <w:rPr>
          <w:iCs/>
          <w:szCs w:val="20"/>
        </w:rPr>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F22D9A" w14:paraId="3D4A43D9" w14:textId="77777777" w:rsidTr="00FC15EF">
        <w:trPr>
          <w:trHeight w:val="4320"/>
        </w:trPr>
        <w:tc>
          <w:tcPr>
            <w:tcW w:w="10345" w:type="dxa"/>
            <w:shd w:val="clear" w:color="auto" w:fill="auto"/>
            <w:tcMar>
              <w:top w:w="288" w:type="dxa"/>
              <w:left w:w="288" w:type="dxa"/>
              <w:right w:w="115" w:type="dxa"/>
            </w:tcMar>
          </w:tcPr>
          <w:p w14:paraId="3E1EC3CC" w14:textId="15DBB7F0" w:rsidR="00962F3A" w:rsidRPr="00F22D9A" w:rsidRDefault="00F011F5" w:rsidP="00F011F5">
            <w:pPr>
              <w:rPr>
                <w:sz w:val="22"/>
              </w:rPr>
            </w:pPr>
            <w:r w:rsidRPr="00F22D9A">
              <w:rPr>
                <w:color w:val="595959" w:themeColor="text1" w:themeTint="A6"/>
                <w:sz w:val="22"/>
              </w:rPr>
              <w:t>Link to the resource management plan.</w:t>
            </w:r>
          </w:p>
        </w:tc>
      </w:tr>
    </w:tbl>
    <w:p w14:paraId="6519B465" w14:textId="77777777" w:rsidR="00962F3A" w:rsidRPr="00F22D9A" w:rsidRDefault="00962F3A" w:rsidP="00962F3A"/>
    <w:p w14:paraId="262A7B5B" w14:textId="77777777" w:rsidR="00AF0690" w:rsidRPr="00F22D9A" w:rsidRDefault="00962F3A" w:rsidP="00BC4FB8">
      <w:pPr>
        <w:pStyle w:val="Heading1"/>
        <w:numPr>
          <w:ilvl w:val="0"/>
          <w:numId w:val="1"/>
        </w:numPr>
        <w:spacing w:line="240" w:lineRule="auto"/>
        <w:rPr>
          <w:szCs w:val="28"/>
        </w:rPr>
      </w:pPr>
      <w:bookmarkStart w:id="15" w:name="_Toc168944797"/>
      <w:bookmarkEnd w:id="14"/>
      <w:r w:rsidRPr="00F22D9A">
        <w:rPr>
          <w:szCs w:val="28"/>
        </w:rPr>
        <w:t>HUMAN RESOURCES MANAGEMENT PLAN</w:t>
      </w:r>
      <w:bookmarkEnd w:id="15"/>
    </w:p>
    <w:p w14:paraId="46CB24C8" w14:textId="77777777" w:rsidR="00962F3A" w:rsidRPr="00F22D9A" w:rsidRDefault="00962F3A" w:rsidP="00962F3A">
      <w:pPr>
        <w:rPr>
          <w:iCs/>
          <w:szCs w:val="20"/>
        </w:rPr>
      </w:pPr>
      <w:bookmarkStart w:id="16" w:name="_Hlk536359923"/>
      <w:r w:rsidRPr="00F22D9A">
        <w:rPr>
          <w:iCs/>
          <w:szCs w:val="20"/>
        </w:rPr>
        <w:t>Detail how you will determine staffing needs for the project. Describe necessary skill sets, salary or hourly rates, and any training requirements, if applicable. When positions are filled, include names, titles, and contact information.</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F22D9A" w14:paraId="2FB103FB" w14:textId="77777777" w:rsidTr="00FC15EF">
        <w:trPr>
          <w:trHeight w:val="4320"/>
        </w:trPr>
        <w:tc>
          <w:tcPr>
            <w:tcW w:w="10345" w:type="dxa"/>
            <w:shd w:val="clear" w:color="auto" w:fill="auto"/>
            <w:tcMar>
              <w:top w:w="288" w:type="dxa"/>
              <w:left w:w="288" w:type="dxa"/>
              <w:right w:w="115" w:type="dxa"/>
            </w:tcMar>
          </w:tcPr>
          <w:p w14:paraId="3D3B86D9" w14:textId="681EA3E0" w:rsidR="00962F3A" w:rsidRPr="00F22D9A" w:rsidRDefault="00F011F5" w:rsidP="00F011F5">
            <w:pPr>
              <w:rPr>
                <w:sz w:val="22"/>
              </w:rPr>
            </w:pPr>
            <w:r w:rsidRPr="00F22D9A">
              <w:rPr>
                <w:color w:val="595959" w:themeColor="text1" w:themeTint="A6"/>
                <w:sz w:val="22"/>
              </w:rPr>
              <w:t>Link to the resource management plan.</w:t>
            </w:r>
          </w:p>
        </w:tc>
      </w:tr>
    </w:tbl>
    <w:p w14:paraId="34F28329" w14:textId="77777777" w:rsidR="005B1E3F" w:rsidRPr="00F22D9A" w:rsidRDefault="005B1E3F" w:rsidP="00C805C2">
      <w:pPr>
        <w:spacing w:line="240" w:lineRule="auto"/>
        <w:rPr>
          <w:szCs w:val="20"/>
        </w:rPr>
        <w:sectPr w:rsidR="005B1E3F" w:rsidRPr="00F22D9A" w:rsidSect="00C805C2">
          <w:pgSz w:w="12240" w:h="15840"/>
          <w:pgMar w:top="490" w:right="720" w:bottom="360" w:left="1008" w:header="490" w:footer="720" w:gutter="0"/>
          <w:cols w:space="720"/>
          <w:titlePg/>
          <w:docGrid w:linePitch="360"/>
        </w:sectPr>
      </w:pPr>
    </w:p>
    <w:p w14:paraId="569E809A" w14:textId="77777777" w:rsidR="005B1E3F" w:rsidRPr="00F22D9A" w:rsidRDefault="00962F3A" w:rsidP="00962F3A">
      <w:pPr>
        <w:pStyle w:val="Heading2"/>
        <w:numPr>
          <w:ilvl w:val="1"/>
          <w:numId w:val="1"/>
        </w:numPr>
      </w:pPr>
      <w:bookmarkStart w:id="17" w:name="_Toc168944798"/>
      <w:r w:rsidRPr="00F22D9A">
        <w:lastRenderedPageBreak/>
        <w:t>PROJECT STAFF LIST</w:t>
      </w:r>
      <w:bookmarkEnd w:id="17"/>
    </w:p>
    <w:tbl>
      <w:tblPr>
        <w:tblStyle w:val="TableGrid"/>
        <w:tblW w:w="133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0"/>
        <w:gridCol w:w="4140"/>
        <w:gridCol w:w="3420"/>
        <w:gridCol w:w="2340"/>
      </w:tblGrid>
      <w:tr w:rsidR="00962F3A" w:rsidRPr="00F22D9A" w14:paraId="4544F06F" w14:textId="77777777" w:rsidTr="00962F3A">
        <w:trPr>
          <w:trHeight w:val="432"/>
        </w:trPr>
        <w:tc>
          <w:tcPr>
            <w:tcW w:w="3420" w:type="dxa"/>
            <w:shd w:val="clear" w:color="auto" w:fill="EAEEF3"/>
            <w:vAlign w:val="center"/>
          </w:tcPr>
          <w:p w14:paraId="19B88371" w14:textId="77777777" w:rsidR="00962F3A" w:rsidRPr="00F22D9A" w:rsidRDefault="00962F3A" w:rsidP="006C6E43">
            <w:pPr>
              <w:pStyle w:val="BodyText2"/>
              <w:rPr>
                <w:bCs/>
                <w:i w:val="0"/>
                <w:iCs/>
                <w:sz w:val="18"/>
                <w:szCs w:val="18"/>
              </w:rPr>
            </w:pPr>
            <w:r w:rsidRPr="00F22D9A">
              <w:rPr>
                <w:bCs/>
                <w:i w:val="0"/>
                <w:iCs/>
                <w:sz w:val="18"/>
                <w:szCs w:val="18"/>
              </w:rPr>
              <w:t>NAME</w:t>
            </w:r>
          </w:p>
        </w:tc>
        <w:tc>
          <w:tcPr>
            <w:tcW w:w="4140" w:type="dxa"/>
            <w:shd w:val="clear" w:color="auto" w:fill="EAEEF3"/>
            <w:vAlign w:val="center"/>
          </w:tcPr>
          <w:p w14:paraId="56974451" w14:textId="77777777" w:rsidR="00962F3A" w:rsidRPr="00F22D9A" w:rsidRDefault="00962F3A" w:rsidP="006C6E43">
            <w:pPr>
              <w:pStyle w:val="BodyText2"/>
              <w:rPr>
                <w:bCs/>
                <w:i w:val="0"/>
                <w:iCs/>
                <w:sz w:val="18"/>
                <w:szCs w:val="18"/>
              </w:rPr>
            </w:pPr>
            <w:r w:rsidRPr="00F22D9A">
              <w:rPr>
                <w:bCs/>
                <w:i w:val="0"/>
                <w:iCs/>
                <w:sz w:val="18"/>
                <w:szCs w:val="18"/>
              </w:rPr>
              <w:t>TITLE</w:t>
            </w:r>
          </w:p>
        </w:tc>
        <w:tc>
          <w:tcPr>
            <w:tcW w:w="3420" w:type="dxa"/>
            <w:shd w:val="clear" w:color="auto" w:fill="EAEEF3"/>
            <w:vAlign w:val="center"/>
          </w:tcPr>
          <w:p w14:paraId="0424AF19" w14:textId="77777777" w:rsidR="00962F3A" w:rsidRPr="00F22D9A" w:rsidRDefault="00962F3A" w:rsidP="006C6E43">
            <w:pPr>
              <w:pStyle w:val="BodyText2"/>
              <w:rPr>
                <w:bCs/>
                <w:i w:val="0"/>
                <w:iCs/>
                <w:sz w:val="18"/>
                <w:szCs w:val="18"/>
              </w:rPr>
            </w:pPr>
            <w:r w:rsidRPr="00F22D9A">
              <w:rPr>
                <w:bCs/>
                <w:i w:val="0"/>
                <w:iCs/>
                <w:sz w:val="18"/>
                <w:szCs w:val="18"/>
              </w:rPr>
              <w:t>EMAIL</w:t>
            </w:r>
          </w:p>
        </w:tc>
        <w:tc>
          <w:tcPr>
            <w:tcW w:w="2340" w:type="dxa"/>
            <w:shd w:val="clear" w:color="auto" w:fill="EAEEF3"/>
            <w:vAlign w:val="center"/>
          </w:tcPr>
          <w:p w14:paraId="0E5DF321" w14:textId="77777777" w:rsidR="00962F3A" w:rsidRPr="00F22D9A" w:rsidRDefault="00962F3A" w:rsidP="006C6E43">
            <w:pPr>
              <w:pStyle w:val="BodyText2"/>
              <w:rPr>
                <w:bCs/>
                <w:i w:val="0"/>
                <w:iCs/>
                <w:sz w:val="18"/>
                <w:szCs w:val="18"/>
              </w:rPr>
            </w:pPr>
            <w:r w:rsidRPr="00F22D9A">
              <w:rPr>
                <w:bCs/>
                <w:i w:val="0"/>
                <w:iCs/>
                <w:sz w:val="18"/>
                <w:szCs w:val="18"/>
              </w:rPr>
              <w:t>PHONE</w:t>
            </w:r>
          </w:p>
        </w:tc>
      </w:tr>
      <w:tr w:rsidR="00962F3A" w:rsidRPr="00F22D9A" w14:paraId="0A99595E" w14:textId="77777777" w:rsidTr="00FC15EF">
        <w:trPr>
          <w:trHeight w:val="720"/>
        </w:trPr>
        <w:tc>
          <w:tcPr>
            <w:tcW w:w="3420" w:type="dxa"/>
            <w:shd w:val="clear" w:color="auto" w:fill="F7F9FB"/>
            <w:vAlign w:val="center"/>
          </w:tcPr>
          <w:p w14:paraId="00C8BC0D" w14:textId="77777777" w:rsidR="00962F3A" w:rsidRPr="00F22D9A" w:rsidRDefault="00962F3A" w:rsidP="006C6E43">
            <w:pPr>
              <w:pStyle w:val="BodyText2"/>
              <w:rPr>
                <w:i w:val="0"/>
                <w:iCs/>
              </w:rPr>
            </w:pPr>
          </w:p>
        </w:tc>
        <w:tc>
          <w:tcPr>
            <w:tcW w:w="4140" w:type="dxa"/>
            <w:vAlign w:val="center"/>
          </w:tcPr>
          <w:p w14:paraId="2FE2FD84" w14:textId="77777777" w:rsidR="00962F3A" w:rsidRPr="00F22D9A" w:rsidRDefault="00962F3A" w:rsidP="006C6E43">
            <w:pPr>
              <w:pStyle w:val="BodyText2"/>
              <w:rPr>
                <w:i w:val="0"/>
                <w:iCs/>
              </w:rPr>
            </w:pPr>
          </w:p>
        </w:tc>
        <w:tc>
          <w:tcPr>
            <w:tcW w:w="3420" w:type="dxa"/>
            <w:vAlign w:val="center"/>
          </w:tcPr>
          <w:p w14:paraId="32246CAC" w14:textId="77777777" w:rsidR="00962F3A" w:rsidRPr="00F22D9A" w:rsidRDefault="00962F3A" w:rsidP="006C6E43">
            <w:pPr>
              <w:pStyle w:val="BodyText2"/>
              <w:rPr>
                <w:i w:val="0"/>
                <w:iCs/>
              </w:rPr>
            </w:pPr>
          </w:p>
        </w:tc>
        <w:tc>
          <w:tcPr>
            <w:tcW w:w="2340" w:type="dxa"/>
            <w:vAlign w:val="center"/>
          </w:tcPr>
          <w:p w14:paraId="3A69DEE9" w14:textId="77777777" w:rsidR="00962F3A" w:rsidRPr="00F22D9A" w:rsidRDefault="00962F3A" w:rsidP="006C6E43">
            <w:pPr>
              <w:pStyle w:val="BodyText2"/>
              <w:rPr>
                <w:i w:val="0"/>
                <w:iCs/>
              </w:rPr>
            </w:pPr>
          </w:p>
        </w:tc>
      </w:tr>
      <w:tr w:rsidR="00962F3A" w:rsidRPr="00F22D9A" w14:paraId="17E84D5E" w14:textId="77777777" w:rsidTr="00FC15EF">
        <w:trPr>
          <w:trHeight w:val="720"/>
        </w:trPr>
        <w:tc>
          <w:tcPr>
            <w:tcW w:w="3420" w:type="dxa"/>
            <w:shd w:val="clear" w:color="auto" w:fill="F7F9FB"/>
            <w:vAlign w:val="center"/>
          </w:tcPr>
          <w:p w14:paraId="3806164F" w14:textId="77777777" w:rsidR="00962F3A" w:rsidRPr="00F22D9A" w:rsidRDefault="00962F3A" w:rsidP="006C6E43">
            <w:pPr>
              <w:pStyle w:val="BodyText2"/>
              <w:rPr>
                <w:i w:val="0"/>
                <w:iCs/>
              </w:rPr>
            </w:pPr>
          </w:p>
        </w:tc>
        <w:tc>
          <w:tcPr>
            <w:tcW w:w="4140" w:type="dxa"/>
            <w:vAlign w:val="center"/>
          </w:tcPr>
          <w:p w14:paraId="5C92A027" w14:textId="77777777" w:rsidR="00962F3A" w:rsidRPr="00F22D9A" w:rsidRDefault="00962F3A" w:rsidP="006C6E43">
            <w:pPr>
              <w:pStyle w:val="BodyText2"/>
              <w:rPr>
                <w:i w:val="0"/>
                <w:iCs/>
              </w:rPr>
            </w:pPr>
          </w:p>
        </w:tc>
        <w:tc>
          <w:tcPr>
            <w:tcW w:w="3420" w:type="dxa"/>
            <w:vAlign w:val="center"/>
          </w:tcPr>
          <w:p w14:paraId="0016CEA4" w14:textId="77777777" w:rsidR="00962F3A" w:rsidRPr="00F22D9A" w:rsidRDefault="00962F3A" w:rsidP="006C6E43">
            <w:pPr>
              <w:pStyle w:val="BodyText2"/>
              <w:rPr>
                <w:i w:val="0"/>
                <w:iCs/>
              </w:rPr>
            </w:pPr>
          </w:p>
        </w:tc>
        <w:tc>
          <w:tcPr>
            <w:tcW w:w="2340" w:type="dxa"/>
            <w:vAlign w:val="center"/>
          </w:tcPr>
          <w:p w14:paraId="06020E39" w14:textId="77777777" w:rsidR="00962F3A" w:rsidRPr="00F22D9A" w:rsidRDefault="00962F3A" w:rsidP="006C6E43">
            <w:pPr>
              <w:pStyle w:val="BodyText2"/>
              <w:rPr>
                <w:i w:val="0"/>
                <w:iCs/>
              </w:rPr>
            </w:pPr>
          </w:p>
        </w:tc>
      </w:tr>
      <w:tr w:rsidR="00962F3A" w:rsidRPr="00F22D9A" w14:paraId="644C588E" w14:textId="77777777" w:rsidTr="00FC15EF">
        <w:trPr>
          <w:trHeight w:val="720"/>
        </w:trPr>
        <w:tc>
          <w:tcPr>
            <w:tcW w:w="3420" w:type="dxa"/>
            <w:shd w:val="clear" w:color="auto" w:fill="F7F9FB"/>
            <w:vAlign w:val="center"/>
          </w:tcPr>
          <w:p w14:paraId="45ECDA2C" w14:textId="77777777" w:rsidR="00962F3A" w:rsidRPr="00F22D9A" w:rsidRDefault="00962F3A" w:rsidP="006C6E43">
            <w:pPr>
              <w:pStyle w:val="BodyText2"/>
              <w:rPr>
                <w:i w:val="0"/>
                <w:iCs/>
              </w:rPr>
            </w:pPr>
          </w:p>
        </w:tc>
        <w:tc>
          <w:tcPr>
            <w:tcW w:w="4140" w:type="dxa"/>
            <w:vAlign w:val="center"/>
          </w:tcPr>
          <w:p w14:paraId="2A7A9528" w14:textId="77777777" w:rsidR="00962F3A" w:rsidRPr="00F22D9A" w:rsidRDefault="00962F3A" w:rsidP="006C6E43">
            <w:pPr>
              <w:pStyle w:val="BodyText2"/>
              <w:rPr>
                <w:i w:val="0"/>
                <w:iCs/>
              </w:rPr>
            </w:pPr>
          </w:p>
        </w:tc>
        <w:tc>
          <w:tcPr>
            <w:tcW w:w="3420" w:type="dxa"/>
            <w:vAlign w:val="center"/>
          </w:tcPr>
          <w:p w14:paraId="3BB8F89F" w14:textId="77777777" w:rsidR="00962F3A" w:rsidRPr="00F22D9A" w:rsidRDefault="00962F3A" w:rsidP="006C6E43">
            <w:pPr>
              <w:pStyle w:val="BodyText2"/>
              <w:rPr>
                <w:i w:val="0"/>
                <w:iCs/>
              </w:rPr>
            </w:pPr>
          </w:p>
        </w:tc>
        <w:tc>
          <w:tcPr>
            <w:tcW w:w="2340" w:type="dxa"/>
            <w:vAlign w:val="center"/>
          </w:tcPr>
          <w:p w14:paraId="4226C47A" w14:textId="77777777" w:rsidR="00962F3A" w:rsidRPr="00F22D9A" w:rsidRDefault="00962F3A" w:rsidP="006C6E43">
            <w:pPr>
              <w:pStyle w:val="BodyText2"/>
              <w:rPr>
                <w:i w:val="0"/>
                <w:iCs/>
              </w:rPr>
            </w:pPr>
          </w:p>
        </w:tc>
      </w:tr>
      <w:tr w:rsidR="00962F3A" w:rsidRPr="00F22D9A" w14:paraId="4CF431F8" w14:textId="77777777" w:rsidTr="00FC15EF">
        <w:trPr>
          <w:trHeight w:val="720"/>
        </w:trPr>
        <w:tc>
          <w:tcPr>
            <w:tcW w:w="3420" w:type="dxa"/>
            <w:shd w:val="clear" w:color="auto" w:fill="F7F9FB"/>
            <w:vAlign w:val="center"/>
          </w:tcPr>
          <w:p w14:paraId="5FEE306D" w14:textId="77777777" w:rsidR="00962F3A" w:rsidRPr="00F22D9A" w:rsidRDefault="00962F3A" w:rsidP="006C6E43">
            <w:pPr>
              <w:pStyle w:val="BodyText2"/>
              <w:rPr>
                <w:i w:val="0"/>
                <w:iCs/>
              </w:rPr>
            </w:pPr>
          </w:p>
        </w:tc>
        <w:tc>
          <w:tcPr>
            <w:tcW w:w="4140" w:type="dxa"/>
            <w:vAlign w:val="center"/>
          </w:tcPr>
          <w:p w14:paraId="4FC4B491" w14:textId="77777777" w:rsidR="00962F3A" w:rsidRPr="00F22D9A" w:rsidRDefault="00962F3A" w:rsidP="006C6E43">
            <w:pPr>
              <w:pStyle w:val="BodyText2"/>
              <w:rPr>
                <w:i w:val="0"/>
                <w:iCs/>
              </w:rPr>
            </w:pPr>
          </w:p>
        </w:tc>
        <w:tc>
          <w:tcPr>
            <w:tcW w:w="3420" w:type="dxa"/>
            <w:vAlign w:val="center"/>
          </w:tcPr>
          <w:p w14:paraId="484FF8E4" w14:textId="77777777" w:rsidR="00962F3A" w:rsidRPr="00F22D9A" w:rsidRDefault="00962F3A" w:rsidP="006C6E43">
            <w:pPr>
              <w:pStyle w:val="BodyText2"/>
              <w:rPr>
                <w:i w:val="0"/>
                <w:iCs/>
              </w:rPr>
            </w:pPr>
          </w:p>
        </w:tc>
        <w:tc>
          <w:tcPr>
            <w:tcW w:w="2340" w:type="dxa"/>
            <w:vAlign w:val="center"/>
          </w:tcPr>
          <w:p w14:paraId="3F0C10FB" w14:textId="77777777" w:rsidR="00962F3A" w:rsidRPr="00F22D9A" w:rsidRDefault="00962F3A" w:rsidP="006C6E43">
            <w:pPr>
              <w:pStyle w:val="BodyText2"/>
              <w:rPr>
                <w:i w:val="0"/>
                <w:iCs/>
              </w:rPr>
            </w:pPr>
          </w:p>
        </w:tc>
      </w:tr>
      <w:tr w:rsidR="00962F3A" w:rsidRPr="00F22D9A" w14:paraId="537EACD9" w14:textId="77777777" w:rsidTr="00FC15EF">
        <w:trPr>
          <w:trHeight w:val="720"/>
        </w:trPr>
        <w:tc>
          <w:tcPr>
            <w:tcW w:w="3420" w:type="dxa"/>
            <w:shd w:val="clear" w:color="auto" w:fill="F7F9FB"/>
            <w:vAlign w:val="center"/>
          </w:tcPr>
          <w:p w14:paraId="4F2DC731" w14:textId="77777777" w:rsidR="00962F3A" w:rsidRPr="00F22D9A" w:rsidRDefault="00962F3A" w:rsidP="006C6E43">
            <w:pPr>
              <w:pStyle w:val="BodyText2"/>
              <w:rPr>
                <w:i w:val="0"/>
                <w:iCs/>
              </w:rPr>
            </w:pPr>
          </w:p>
        </w:tc>
        <w:tc>
          <w:tcPr>
            <w:tcW w:w="4140" w:type="dxa"/>
            <w:vAlign w:val="center"/>
          </w:tcPr>
          <w:p w14:paraId="2A3F834F" w14:textId="77777777" w:rsidR="00962F3A" w:rsidRPr="00F22D9A" w:rsidRDefault="00962F3A" w:rsidP="006C6E43">
            <w:pPr>
              <w:pStyle w:val="BodyText2"/>
              <w:rPr>
                <w:i w:val="0"/>
                <w:iCs/>
              </w:rPr>
            </w:pPr>
          </w:p>
        </w:tc>
        <w:tc>
          <w:tcPr>
            <w:tcW w:w="3420" w:type="dxa"/>
            <w:vAlign w:val="center"/>
          </w:tcPr>
          <w:p w14:paraId="619D45BD" w14:textId="77777777" w:rsidR="00962F3A" w:rsidRPr="00F22D9A" w:rsidRDefault="00962F3A" w:rsidP="006C6E43">
            <w:pPr>
              <w:pStyle w:val="BodyText2"/>
              <w:rPr>
                <w:i w:val="0"/>
                <w:iCs/>
              </w:rPr>
            </w:pPr>
          </w:p>
        </w:tc>
        <w:tc>
          <w:tcPr>
            <w:tcW w:w="2340" w:type="dxa"/>
            <w:vAlign w:val="center"/>
          </w:tcPr>
          <w:p w14:paraId="69894DE8" w14:textId="77777777" w:rsidR="00962F3A" w:rsidRPr="00F22D9A" w:rsidRDefault="00962F3A" w:rsidP="006C6E43">
            <w:pPr>
              <w:pStyle w:val="BodyText2"/>
              <w:rPr>
                <w:i w:val="0"/>
                <w:iCs/>
              </w:rPr>
            </w:pPr>
          </w:p>
        </w:tc>
      </w:tr>
      <w:tr w:rsidR="00962F3A" w:rsidRPr="00F22D9A" w14:paraId="3A726B93" w14:textId="77777777" w:rsidTr="00FC15EF">
        <w:trPr>
          <w:trHeight w:val="720"/>
        </w:trPr>
        <w:tc>
          <w:tcPr>
            <w:tcW w:w="3420" w:type="dxa"/>
            <w:shd w:val="clear" w:color="auto" w:fill="F7F9FB"/>
            <w:vAlign w:val="center"/>
          </w:tcPr>
          <w:p w14:paraId="3DB9EC6E" w14:textId="77777777" w:rsidR="00962F3A" w:rsidRPr="00F22D9A" w:rsidRDefault="00962F3A" w:rsidP="006C6E43">
            <w:pPr>
              <w:pStyle w:val="BodyText2"/>
              <w:rPr>
                <w:i w:val="0"/>
                <w:iCs/>
              </w:rPr>
            </w:pPr>
          </w:p>
        </w:tc>
        <w:tc>
          <w:tcPr>
            <w:tcW w:w="4140" w:type="dxa"/>
            <w:vAlign w:val="center"/>
          </w:tcPr>
          <w:p w14:paraId="20B00B82" w14:textId="77777777" w:rsidR="00962F3A" w:rsidRPr="00F22D9A" w:rsidRDefault="00962F3A" w:rsidP="006C6E43">
            <w:pPr>
              <w:pStyle w:val="BodyText2"/>
              <w:rPr>
                <w:i w:val="0"/>
                <w:iCs/>
              </w:rPr>
            </w:pPr>
          </w:p>
        </w:tc>
        <w:tc>
          <w:tcPr>
            <w:tcW w:w="3420" w:type="dxa"/>
            <w:vAlign w:val="center"/>
          </w:tcPr>
          <w:p w14:paraId="1CB64203" w14:textId="77777777" w:rsidR="00962F3A" w:rsidRPr="00F22D9A" w:rsidRDefault="00962F3A" w:rsidP="006C6E43">
            <w:pPr>
              <w:pStyle w:val="BodyText2"/>
              <w:rPr>
                <w:i w:val="0"/>
                <w:iCs/>
              </w:rPr>
            </w:pPr>
          </w:p>
        </w:tc>
        <w:tc>
          <w:tcPr>
            <w:tcW w:w="2340" w:type="dxa"/>
            <w:vAlign w:val="center"/>
          </w:tcPr>
          <w:p w14:paraId="170F2105" w14:textId="77777777" w:rsidR="00962F3A" w:rsidRPr="00F22D9A" w:rsidRDefault="00962F3A" w:rsidP="006C6E43">
            <w:pPr>
              <w:pStyle w:val="BodyText2"/>
              <w:rPr>
                <w:i w:val="0"/>
                <w:iCs/>
              </w:rPr>
            </w:pPr>
          </w:p>
        </w:tc>
      </w:tr>
    </w:tbl>
    <w:p w14:paraId="5295A711" w14:textId="77777777" w:rsidR="00962F3A" w:rsidRPr="00F22D9A" w:rsidRDefault="00962F3A" w:rsidP="005B1E3F">
      <w:pPr>
        <w:pStyle w:val="BodyText2"/>
        <w:spacing w:line="240" w:lineRule="auto"/>
        <w:rPr>
          <w:szCs w:val="20"/>
        </w:rPr>
        <w:sectPr w:rsidR="00962F3A" w:rsidRPr="00F22D9A" w:rsidSect="00826077">
          <w:pgSz w:w="15840" w:h="12240" w:orient="landscape"/>
          <w:pgMar w:top="720" w:right="950" w:bottom="1008" w:left="1120" w:header="490" w:footer="720" w:gutter="0"/>
          <w:cols w:space="720"/>
          <w:titlePg/>
          <w:docGrid w:linePitch="360"/>
        </w:sectPr>
      </w:pPr>
    </w:p>
    <w:p w14:paraId="523707A6" w14:textId="77777777" w:rsidR="00962F3A" w:rsidRPr="00F22D9A" w:rsidRDefault="00962F3A" w:rsidP="005B1E3F">
      <w:pPr>
        <w:pStyle w:val="Heading2"/>
        <w:numPr>
          <w:ilvl w:val="1"/>
          <w:numId w:val="1"/>
        </w:numPr>
        <w:rPr>
          <w:szCs w:val="20"/>
        </w:rPr>
      </w:pPr>
      <w:bookmarkStart w:id="18" w:name="_Toc168944799"/>
      <w:r w:rsidRPr="00F22D9A">
        <w:lastRenderedPageBreak/>
        <w:t>RESOURCE REQUIREMENT CALENDAR</w:t>
      </w:r>
      <w:bookmarkEnd w:id="18"/>
    </w:p>
    <w:p w14:paraId="584C1498" w14:textId="22DBC88A" w:rsidR="00F90713" w:rsidRDefault="007D5EBC" w:rsidP="00F90713">
      <w:pPr>
        <w:ind w:left="360"/>
      </w:pPr>
      <w:r w:rsidRPr="00F22D9A">
        <w:t>A resource calendar details key resources for the project. It describes what resources will be needed when and for how long. Note that not all resources will necessarily be required for the duration. Complete this calendar or link to an external document.</w:t>
      </w:r>
    </w:p>
    <w:tbl>
      <w:tblPr>
        <w:tblStyle w:val="TableGrid"/>
        <w:tblW w:w="13405" w:type="dxa"/>
        <w:tblInd w:w="35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83"/>
        <w:gridCol w:w="968"/>
        <w:gridCol w:w="969"/>
        <w:gridCol w:w="970"/>
        <w:gridCol w:w="968"/>
        <w:gridCol w:w="970"/>
        <w:gridCol w:w="968"/>
        <w:gridCol w:w="967"/>
        <w:gridCol w:w="968"/>
        <w:gridCol w:w="961"/>
        <w:gridCol w:w="6"/>
        <w:gridCol w:w="956"/>
        <w:gridCol w:w="12"/>
        <w:gridCol w:w="950"/>
        <w:gridCol w:w="17"/>
        <w:gridCol w:w="972"/>
      </w:tblGrid>
      <w:tr w:rsidR="00F90713" w:rsidRPr="00F22D9A" w14:paraId="3DC62A77" w14:textId="77777777" w:rsidTr="006C37BB">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0C44319B" w14:textId="77777777" w:rsidR="00F90713" w:rsidRPr="00F90713" w:rsidRDefault="00F90713" w:rsidP="00F90713">
            <w:pPr>
              <w:rPr>
                <w:sz w:val="10"/>
                <w:szCs w:val="12"/>
              </w:rPr>
            </w:pPr>
          </w:p>
          <w:p w14:paraId="174AF3A9" w14:textId="317262C7" w:rsidR="00F90713" w:rsidRPr="004F3AF7" w:rsidRDefault="00F90713" w:rsidP="00F90713">
            <w:r w:rsidRPr="006C37BB">
              <w:rPr>
                <w:b/>
                <w:bCs/>
              </w:rPr>
              <w:t>Role: Project Manager</w:t>
            </w:r>
            <w:r w:rsidRPr="004F3AF7">
              <w:br/>
              <w:t xml:space="preserve">Software: Communication Tools, Time Tracking </w:t>
            </w:r>
            <w:r w:rsidRPr="004F3AF7">
              <w:br/>
              <w:t>Equipment: Laptop, Cell Phone</w:t>
            </w:r>
          </w:p>
          <w:p w14:paraId="5A710B2A" w14:textId="77777777" w:rsidR="00F90713" w:rsidRPr="00F90713" w:rsidRDefault="00F90713" w:rsidP="00F90713">
            <w:pPr>
              <w:pStyle w:val="BodyText2"/>
              <w:rPr>
                <w:sz w:val="10"/>
                <w:szCs w:val="12"/>
              </w:rPr>
            </w:pPr>
          </w:p>
        </w:tc>
      </w:tr>
      <w:tr w:rsidR="00C72C80" w:rsidRPr="00C72C80" w14:paraId="0EE86F30" w14:textId="4166604F" w:rsidTr="00FC6B37">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3837E485" w14:textId="4649C525" w:rsidR="00F90713" w:rsidRPr="00C72C80" w:rsidRDefault="00F90713" w:rsidP="00C72C80">
            <w:pPr>
              <w:pStyle w:val="BodyText2"/>
              <w:jc w:val="center"/>
              <w:rPr>
                <w:bCs/>
                <w:i w:val="0"/>
                <w:iCs/>
                <w:sz w:val="18"/>
                <w:szCs w:val="18"/>
              </w:rPr>
            </w:pPr>
          </w:p>
        </w:tc>
        <w:tc>
          <w:tcPr>
            <w:tcW w:w="968" w:type="dxa"/>
            <w:shd w:val="clear" w:color="auto" w:fill="D9D9D9" w:themeFill="background1" w:themeFillShade="D9"/>
            <w:vAlign w:val="center"/>
          </w:tcPr>
          <w:p w14:paraId="50F30940" w14:textId="2DCB5ED4" w:rsidR="00F90713" w:rsidRPr="00C72C80" w:rsidRDefault="00F90713" w:rsidP="00C72C80">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16B6B51E" w14:textId="6E01BB43" w:rsidR="00F90713" w:rsidRPr="00C72C80" w:rsidRDefault="00F90713" w:rsidP="00C72C80">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7A4F03B5" w14:textId="5379E7C9" w:rsidR="00F90713" w:rsidRPr="00C72C80" w:rsidRDefault="00F90713" w:rsidP="00C72C80">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5346811B" w14:textId="3C5FD1AA" w:rsidR="00F90713" w:rsidRPr="00C72C80" w:rsidRDefault="00F90713" w:rsidP="00C72C80">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52D3CAE4" w14:textId="3CE13422" w:rsidR="00F90713" w:rsidRPr="00C72C80" w:rsidRDefault="00F90713" w:rsidP="00C72C80">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221B5DC1" w14:textId="754AF806" w:rsidR="00F90713" w:rsidRPr="00C72C80" w:rsidRDefault="00F90713" w:rsidP="00C72C80">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0F897FE8" w14:textId="5819F457" w:rsidR="00F90713" w:rsidRPr="00C72C80" w:rsidRDefault="00F90713" w:rsidP="00C72C80">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28FCAC84" w14:textId="76BF98AD" w:rsidR="00F90713" w:rsidRPr="00C72C80" w:rsidRDefault="00F90713" w:rsidP="00C72C80">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00731781" w14:textId="2F511458" w:rsidR="00F90713" w:rsidRPr="00C72C80" w:rsidRDefault="00F90713" w:rsidP="00C72C80">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5A595148" w14:textId="5486323C" w:rsidR="00F90713" w:rsidRPr="00C72C80" w:rsidRDefault="00F90713" w:rsidP="00C72C80">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2F901173" w14:textId="3B41FF77" w:rsidR="00F90713" w:rsidRPr="00C72C80" w:rsidRDefault="00F90713" w:rsidP="00C72C80">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44FA22FF" w14:textId="6DF23FA2" w:rsidR="00F90713" w:rsidRPr="00C72C80" w:rsidRDefault="00F90713" w:rsidP="00C72C80">
            <w:pPr>
              <w:pStyle w:val="BodyText2"/>
              <w:jc w:val="center"/>
              <w:rPr>
                <w:bCs/>
                <w:i w:val="0"/>
                <w:iCs/>
                <w:sz w:val="18"/>
                <w:szCs w:val="18"/>
              </w:rPr>
            </w:pPr>
            <w:r w:rsidRPr="00C72C80">
              <w:rPr>
                <w:i w:val="0"/>
                <w:iCs/>
              </w:rPr>
              <w:t>DEC</w:t>
            </w:r>
          </w:p>
        </w:tc>
      </w:tr>
      <w:tr w:rsidR="006C37BB" w:rsidRPr="00F22D9A" w14:paraId="281CAC91" w14:textId="4B1D6FA5" w:rsidTr="006C37BB">
        <w:trPr>
          <w:trHeight w:val="432"/>
        </w:trPr>
        <w:tc>
          <w:tcPr>
            <w:tcW w:w="1783" w:type="dxa"/>
            <w:tcBorders>
              <w:left w:val="single" w:sz="18" w:space="0" w:color="A6A6A6" w:themeColor="background1" w:themeShade="A6"/>
            </w:tcBorders>
            <w:shd w:val="clear" w:color="auto" w:fill="F7F9FB"/>
            <w:vAlign w:val="center"/>
          </w:tcPr>
          <w:p w14:paraId="05FE2F27" w14:textId="5D43BF57" w:rsidR="000B78B1" w:rsidRPr="00C72C80" w:rsidRDefault="000B78B1" w:rsidP="00C72C80">
            <w:pPr>
              <w:pStyle w:val="BodyText2"/>
              <w:rPr>
                <w:i w:val="0"/>
                <w:iCs/>
                <w:sz w:val="18"/>
                <w:szCs w:val="18"/>
              </w:rPr>
            </w:pPr>
            <w:r w:rsidRPr="00C72C80">
              <w:rPr>
                <w:i w:val="0"/>
                <w:iCs/>
                <w:sz w:val="18"/>
                <w:szCs w:val="18"/>
              </w:rPr>
              <w:t>Hours worked</w:t>
            </w:r>
          </w:p>
        </w:tc>
        <w:tc>
          <w:tcPr>
            <w:tcW w:w="968" w:type="dxa"/>
            <w:vAlign w:val="center"/>
          </w:tcPr>
          <w:p w14:paraId="0415AF6B" w14:textId="7F363C2D" w:rsidR="000B78B1" w:rsidRPr="00C72C80" w:rsidRDefault="000B78B1" w:rsidP="00C72C80">
            <w:pPr>
              <w:pStyle w:val="BodyText2"/>
              <w:jc w:val="center"/>
              <w:rPr>
                <w:i w:val="0"/>
                <w:iCs/>
              </w:rPr>
            </w:pPr>
            <w:r w:rsidRPr="00C72C80">
              <w:rPr>
                <w:i w:val="0"/>
                <w:iCs/>
              </w:rPr>
              <w:t>160</w:t>
            </w:r>
          </w:p>
        </w:tc>
        <w:tc>
          <w:tcPr>
            <w:tcW w:w="969" w:type="dxa"/>
            <w:vAlign w:val="center"/>
          </w:tcPr>
          <w:p w14:paraId="4EF748AD" w14:textId="760DD2E1" w:rsidR="000B78B1" w:rsidRPr="00C72C80" w:rsidRDefault="000B78B1" w:rsidP="00C72C80">
            <w:pPr>
              <w:pStyle w:val="BodyText2"/>
              <w:jc w:val="center"/>
              <w:rPr>
                <w:i w:val="0"/>
                <w:iCs/>
              </w:rPr>
            </w:pPr>
            <w:r w:rsidRPr="00C72C80">
              <w:rPr>
                <w:i w:val="0"/>
                <w:iCs/>
              </w:rPr>
              <w:t>155</w:t>
            </w:r>
          </w:p>
        </w:tc>
        <w:tc>
          <w:tcPr>
            <w:tcW w:w="970" w:type="dxa"/>
            <w:vAlign w:val="center"/>
          </w:tcPr>
          <w:p w14:paraId="7FAC0683" w14:textId="77777777" w:rsidR="000B78B1" w:rsidRPr="00C72C80" w:rsidRDefault="000B78B1" w:rsidP="00C72C80">
            <w:pPr>
              <w:pStyle w:val="BodyText2"/>
              <w:jc w:val="center"/>
              <w:rPr>
                <w:i w:val="0"/>
                <w:iCs/>
              </w:rPr>
            </w:pPr>
          </w:p>
        </w:tc>
        <w:tc>
          <w:tcPr>
            <w:tcW w:w="968" w:type="dxa"/>
            <w:vAlign w:val="center"/>
          </w:tcPr>
          <w:p w14:paraId="03638CD1" w14:textId="444E1F5B" w:rsidR="000B78B1" w:rsidRPr="00C72C80" w:rsidRDefault="000B78B1" w:rsidP="00C72C80">
            <w:pPr>
              <w:pStyle w:val="BodyText2"/>
              <w:jc w:val="center"/>
              <w:rPr>
                <w:i w:val="0"/>
                <w:iCs/>
              </w:rPr>
            </w:pPr>
          </w:p>
        </w:tc>
        <w:tc>
          <w:tcPr>
            <w:tcW w:w="970" w:type="dxa"/>
            <w:vAlign w:val="center"/>
          </w:tcPr>
          <w:p w14:paraId="1D1DD065" w14:textId="77777777" w:rsidR="000B78B1" w:rsidRPr="00C72C80" w:rsidRDefault="000B78B1" w:rsidP="00C72C80">
            <w:pPr>
              <w:pStyle w:val="BodyText2"/>
              <w:jc w:val="center"/>
              <w:rPr>
                <w:i w:val="0"/>
                <w:iCs/>
              </w:rPr>
            </w:pPr>
          </w:p>
        </w:tc>
        <w:tc>
          <w:tcPr>
            <w:tcW w:w="968" w:type="dxa"/>
            <w:vAlign w:val="center"/>
          </w:tcPr>
          <w:p w14:paraId="1BD07B73" w14:textId="77777777" w:rsidR="000B78B1" w:rsidRPr="00C72C80" w:rsidRDefault="000B78B1" w:rsidP="00C72C80">
            <w:pPr>
              <w:pStyle w:val="BodyText2"/>
              <w:jc w:val="center"/>
              <w:rPr>
                <w:i w:val="0"/>
                <w:iCs/>
              </w:rPr>
            </w:pPr>
          </w:p>
        </w:tc>
        <w:tc>
          <w:tcPr>
            <w:tcW w:w="967" w:type="dxa"/>
            <w:vAlign w:val="center"/>
          </w:tcPr>
          <w:p w14:paraId="4350F312" w14:textId="77777777" w:rsidR="000B78B1" w:rsidRPr="00C72C80" w:rsidRDefault="000B78B1" w:rsidP="00C72C80">
            <w:pPr>
              <w:pStyle w:val="BodyText2"/>
              <w:jc w:val="center"/>
              <w:rPr>
                <w:i w:val="0"/>
                <w:iCs/>
              </w:rPr>
            </w:pPr>
          </w:p>
        </w:tc>
        <w:tc>
          <w:tcPr>
            <w:tcW w:w="968" w:type="dxa"/>
            <w:vAlign w:val="center"/>
          </w:tcPr>
          <w:p w14:paraId="1389C31F" w14:textId="77777777" w:rsidR="000B78B1" w:rsidRPr="00C72C80" w:rsidRDefault="000B78B1" w:rsidP="00C72C80">
            <w:pPr>
              <w:pStyle w:val="BodyText2"/>
              <w:jc w:val="center"/>
              <w:rPr>
                <w:i w:val="0"/>
                <w:iCs/>
              </w:rPr>
            </w:pPr>
          </w:p>
        </w:tc>
        <w:tc>
          <w:tcPr>
            <w:tcW w:w="961" w:type="dxa"/>
            <w:vAlign w:val="center"/>
          </w:tcPr>
          <w:p w14:paraId="270F3DFA" w14:textId="77777777" w:rsidR="000B78B1" w:rsidRPr="00C72C80" w:rsidRDefault="000B78B1" w:rsidP="00C72C80">
            <w:pPr>
              <w:pStyle w:val="BodyText2"/>
              <w:jc w:val="center"/>
              <w:rPr>
                <w:i w:val="0"/>
                <w:iCs/>
              </w:rPr>
            </w:pPr>
          </w:p>
        </w:tc>
        <w:tc>
          <w:tcPr>
            <w:tcW w:w="962" w:type="dxa"/>
            <w:gridSpan w:val="2"/>
            <w:vAlign w:val="center"/>
          </w:tcPr>
          <w:p w14:paraId="0EC95EC3" w14:textId="77777777" w:rsidR="000B78B1" w:rsidRPr="00C72C80" w:rsidRDefault="000B78B1" w:rsidP="00C72C80">
            <w:pPr>
              <w:pStyle w:val="BodyText2"/>
              <w:jc w:val="center"/>
              <w:rPr>
                <w:i w:val="0"/>
                <w:iCs/>
              </w:rPr>
            </w:pPr>
          </w:p>
        </w:tc>
        <w:tc>
          <w:tcPr>
            <w:tcW w:w="962" w:type="dxa"/>
            <w:gridSpan w:val="2"/>
            <w:vAlign w:val="center"/>
          </w:tcPr>
          <w:p w14:paraId="5E45287E" w14:textId="77777777" w:rsidR="000B78B1" w:rsidRPr="00C72C80" w:rsidRDefault="000B78B1" w:rsidP="00C72C80">
            <w:pPr>
              <w:pStyle w:val="BodyText2"/>
              <w:jc w:val="center"/>
              <w:rPr>
                <w:i w:val="0"/>
                <w:iCs/>
              </w:rPr>
            </w:pPr>
          </w:p>
        </w:tc>
        <w:tc>
          <w:tcPr>
            <w:tcW w:w="989" w:type="dxa"/>
            <w:gridSpan w:val="2"/>
            <w:tcBorders>
              <w:right w:val="single" w:sz="18" w:space="0" w:color="A6A6A6" w:themeColor="background1" w:themeShade="A6"/>
            </w:tcBorders>
            <w:vAlign w:val="center"/>
          </w:tcPr>
          <w:p w14:paraId="1E2F58D2" w14:textId="77777777" w:rsidR="000B78B1" w:rsidRPr="00C72C80" w:rsidRDefault="000B78B1" w:rsidP="00C72C80">
            <w:pPr>
              <w:pStyle w:val="BodyText2"/>
              <w:jc w:val="center"/>
              <w:rPr>
                <w:i w:val="0"/>
                <w:iCs/>
              </w:rPr>
            </w:pPr>
          </w:p>
        </w:tc>
      </w:tr>
      <w:tr w:rsidR="006C37BB" w:rsidRPr="00F22D9A" w14:paraId="198C1E77" w14:textId="196F2B1C" w:rsidTr="006C37BB">
        <w:trPr>
          <w:trHeight w:val="432"/>
        </w:trPr>
        <w:tc>
          <w:tcPr>
            <w:tcW w:w="1783" w:type="dxa"/>
            <w:tcBorders>
              <w:left w:val="single" w:sz="18" w:space="0" w:color="A6A6A6" w:themeColor="background1" w:themeShade="A6"/>
            </w:tcBorders>
            <w:shd w:val="clear" w:color="auto" w:fill="F7F9FB"/>
            <w:vAlign w:val="center"/>
          </w:tcPr>
          <w:p w14:paraId="6F14FC95" w14:textId="0B105D3A" w:rsidR="000B78B1" w:rsidRPr="00C72C80" w:rsidRDefault="000B78B1" w:rsidP="00C72C80">
            <w:pPr>
              <w:pStyle w:val="BodyText2"/>
              <w:rPr>
                <w:i w:val="0"/>
                <w:iCs/>
                <w:sz w:val="18"/>
                <w:szCs w:val="18"/>
              </w:rPr>
            </w:pPr>
            <w:r w:rsidRPr="00C72C80">
              <w:rPr>
                <w:i w:val="0"/>
                <w:iCs/>
                <w:sz w:val="18"/>
                <w:szCs w:val="18"/>
              </w:rPr>
              <w:t>Budget allocated</w:t>
            </w:r>
          </w:p>
        </w:tc>
        <w:tc>
          <w:tcPr>
            <w:tcW w:w="968" w:type="dxa"/>
            <w:vAlign w:val="center"/>
          </w:tcPr>
          <w:p w14:paraId="03D26E4C" w14:textId="657AA661" w:rsidR="000B78B1" w:rsidRPr="00C72C80" w:rsidRDefault="000B78B1" w:rsidP="00C72C80">
            <w:pPr>
              <w:pStyle w:val="BodyText2"/>
              <w:jc w:val="center"/>
              <w:rPr>
                <w:i w:val="0"/>
                <w:iCs/>
              </w:rPr>
            </w:pPr>
            <w:r w:rsidRPr="00C72C80">
              <w:rPr>
                <w:i w:val="0"/>
                <w:iCs/>
              </w:rPr>
              <w:t>$12,000</w:t>
            </w:r>
          </w:p>
        </w:tc>
        <w:tc>
          <w:tcPr>
            <w:tcW w:w="969" w:type="dxa"/>
            <w:vAlign w:val="center"/>
          </w:tcPr>
          <w:p w14:paraId="3ADE0585" w14:textId="2D4DCF5A" w:rsidR="000B78B1" w:rsidRPr="00C72C80" w:rsidRDefault="000B78B1" w:rsidP="00C72C80">
            <w:pPr>
              <w:pStyle w:val="BodyText2"/>
              <w:jc w:val="center"/>
              <w:rPr>
                <w:i w:val="0"/>
                <w:iCs/>
              </w:rPr>
            </w:pPr>
            <w:r w:rsidRPr="00C72C80">
              <w:rPr>
                <w:i w:val="0"/>
                <w:iCs/>
              </w:rPr>
              <w:t>$9,700</w:t>
            </w:r>
          </w:p>
        </w:tc>
        <w:tc>
          <w:tcPr>
            <w:tcW w:w="970" w:type="dxa"/>
            <w:vAlign w:val="center"/>
          </w:tcPr>
          <w:p w14:paraId="728683B9" w14:textId="77777777" w:rsidR="000B78B1" w:rsidRPr="00C72C80" w:rsidRDefault="000B78B1" w:rsidP="00C72C80">
            <w:pPr>
              <w:pStyle w:val="BodyText2"/>
              <w:jc w:val="center"/>
              <w:rPr>
                <w:i w:val="0"/>
                <w:iCs/>
              </w:rPr>
            </w:pPr>
          </w:p>
        </w:tc>
        <w:tc>
          <w:tcPr>
            <w:tcW w:w="968" w:type="dxa"/>
            <w:vAlign w:val="center"/>
          </w:tcPr>
          <w:p w14:paraId="132ACC07" w14:textId="0582BE7D" w:rsidR="000B78B1" w:rsidRPr="00C72C80" w:rsidRDefault="000B78B1" w:rsidP="00C72C80">
            <w:pPr>
              <w:pStyle w:val="BodyText2"/>
              <w:jc w:val="center"/>
              <w:rPr>
                <w:i w:val="0"/>
                <w:iCs/>
              </w:rPr>
            </w:pPr>
          </w:p>
        </w:tc>
        <w:tc>
          <w:tcPr>
            <w:tcW w:w="970" w:type="dxa"/>
            <w:vAlign w:val="center"/>
          </w:tcPr>
          <w:p w14:paraId="6BE1F198" w14:textId="77777777" w:rsidR="000B78B1" w:rsidRPr="00C72C80" w:rsidRDefault="000B78B1" w:rsidP="00C72C80">
            <w:pPr>
              <w:pStyle w:val="BodyText2"/>
              <w:jc w:val="center"/>
              <w:rPr>
                <w:i w:val="0"/>
                <w:iCs/>
              </w:rPr>
            </w:pPr>
          </w:p>
        </w:tc>
        <w:tc>
          <w:tcPr>
            <w:tcW w:w="968" w:type="dxa"/>
            <w:vAlign w:val="center"/>
          </w:tcPr>
          <w:p w14:paraId="55FE583E" w14:textId="77777777" w:rsidR="000B78B1" w:rsidRPr="00C72C80" w:rsidRDefault="000B78B1" w:rsidP="00C72C80">
            <w:pPr>
              <w:pStyle w:val="BodyText2"/>
              <w:jc w:val="center"/>
              <w:rPr>
                <w:i w:val="0"/>
                <w:iCs/>
              </w:rPr>
            </w:pPr>
          </w:p>
        </w:tc>
        <w:tc>
          <w:tcPr>
            <w:tcW w:w="967" w:type="dxa"/>
            <w:vAlign w:val="center"/>
          </w:tcPr>
          <w:p w14:paraId="58D59B33" w14:textId="77777777" w:rsidR="000B78B1" w:rsidRPr="00C72C80" w:rsidRDefault="000B78B1" w:rsidP="00C72C80">
            <w:pPr>
              <w:pStyle w:val="BodyText2"/>
              <w:jc w:val="center"/>
              <w:rPr>
                <w:i w:val="0"/>
                <w:iCs/>
              </w:rPr>
            </w:pPr>
          </w:p>
        </w:tc>
        <w:tc>
          <w:tcPr>
            <w:tcW w:w="968" w:type="dxa"/>
            <w:vAlign w:val="center"/>
          </w:tcPr>
          <w:p w14:paraId="15AFDF0D" w14:textId="77777777" w:rsidR="000B78B1" w:rsidRPr="00C72C80" w:rsidRDefault="000B78B1" w:rsidP="00C72C80">
            <w:pPr>
              <w:pStyle w:val="BodyText2"/>
              <w:jc w:val="center"/>
              <w:rPr>
                <w:i w:val="0"/>
                <w:iCs/>
              </w:rPr>
            </w:pPr>
          </w:p>
        </w:tc>
        <w:tc>
          <w:tcPr>
            <w:tcW w:w="961" w:type="dxa"/>
            <w:vAlign w:val="center"/>
          </w:tcPr>
          <w:p w14:paraId="170CC24D" w14:textId="77777777" w:rsidR="000B78B1" w:rsidRPr="00C72C80" w:rsidRDefault="000B78B1" w:rsidP="00C72C80">
            <w:pPr>
              <w:pStyle w:val="BodyText2"/>
              <w:jc w:val="center"/>
              <w:rPr>
                <w:i w:val="0"/>
                <w:iCs/>
              </w:rPr>
            </w:pPr>
          </w:p>
        </w:tc>
        <w:tc>
          <w:tcPr>
            <w:tcW w:w="962" w:type="dxa"/>
            <w:gridSpan w:val="2"/>
            <w:vAlign w:val="center"/>
          </w:tcPr>
          <w:p w14:paraId="5F86CFE0" w14:textId="77777777" w:rsidR="000B78B1" w:rsidRPr="00C72C80" w:rsidRDefault="000B78B1" w:rsidP="00C72C80">
            <w:pPr>
              <w:pStyle w:val="BodyText2"/>
              <w:jc w:val="center"/>
              <w:rPr>
                <w:i w:val="0"/>
                <w:iCs/>
              </w:rPr>
            </w:pPr>
          </w:p>
        </w:tc>
        <w:tc>
          <w:tcPr>
            <w:tcW w:w="962" w:type="dxa"/>
            <w:gridSpan w:val="2"/>
            <w:vAlign w:val="center"/>
          </w:tcPr>
          <w:p w14:paraId="51E19E4A" w14:textId="77777777" w:rsidR="000B78B1" w:rsidRPr="00C72C80" w:rsidRDefault="000B78B1" w:rsidP="00C72C80">
            <w:pPr>
              <w:pStyle w:val="BodyText2"/>
              <w:jc w:val="center"/>
              <w:rPr>
                <w:i w:val="0"/>
                <w:iCs/>
              </w:rPr>
            </w:pPr>
          </w:p>
        </w:tc>
        <w:tc>
          <w:tcPr>
            <w:tcW w:w="989" w:type="dxa"/>
            <w:gridSpan w:val="2"/>
            <w:tcBorders>
              <w:right w:val="single" w:sz="18" w:space="0" w:color="A6A6A6" w:themeColor="background1" w:themeShade="A6"/>
            </w:tcBorders>
            <w:vAlign w:val="center"/>
          </w:tcPr>
          <w:p w14:paraId="57825586" w14:textId="77777777" w:rsidR="000B78B1" w:rsidRPr="00C72C80" w:rsidRDefault="000B78B1" w:rsidP="00C72C80">
            <w:pPr>
              <w:pStyle w:val="BodyText2"/>
              <w:jc w:val="center"/>
              <w:rPr>
                <w:i w:val="0"/>
                <w:iCs/>
              </w:rPr>
            </w:pPr>
          </w:p>
        </w:tc>
      </w:tr>
      <w:tr w:rsidR="006C37BB" w:rsidRPr="00F22D9A" w14:paraId="384BD47C" w14:textId="3E17CAF3" w:rsidTr="006C37BB">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2F7969D6" w14:textId="0DD52DC6" w:rsidR="000B78B1" w:rsidRPr="00C72C80" w:rsidRDefault="000B78B1" w:rsidP="00C72C80">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7AC3088C" w14:textId="1D1869B1" w:rsidR="000B78B1" w:rsidRPr="00C72C80" w:rsidRDefault="000B78B1" w:rsidP="00C72C80">
            <w:pPr>
              <w:pStyle w:val="BodyText2"/>
              <w:jc w:val="center"/>
              <w:rPr>
                <w:i w:val="0"/>
                <w:iCs/>
              </w:rPr>
            </w:pPr>
            <w:r w:rsidRPr="00C72C80">
              <w:rPr>
                <w:i w:val="0"/>
                <w:iCs/>
              </w:rPr>
              <w:t>$11,800</w:t>
            </w:r>
          </w:p>
        </w:tc>
        <w:tc>
          <w:tcPr>
            <w:tcW w:w="969" w:type="dxa"/>
            <w:tcBorders>
              <w:bottom w:val="single" w:sz="18" w:space="0" w:color="A6A6A6" w:themeColor="background1" w:themeShade="A6"/>
            </w:tcBorders>
            <w:vAlign w:val="center"/>
          </w:tcPr>
          <w:p w14:paraId="272BDF64" w14:textId="4C9B7568" w:rsidR="000B78B1" w:rsidRPr="00C72C80" w:rsidRDefault="000B78B1" w:rsidP="00C72C80">
            <w:pPr>
              <w:pStyle w:val="BodyText2"/>
              <w:jc w:val="center"/>
              <w:rPr>
                <w:i w:val="0"/>
                <w:iCs/>
              </w:rPr>
            </w:pPr>
            <w:r w:rsidRPr="00C72C80">
              <w:rPr>
                <w:i w:val="0"/>
                <w:iCs/>
              </w:rPr>
              <w:t>$9,400</w:t>
            </w:r>
          </w:p>
        </w:tc>
        <w:tc>
          <w:tcPr>
            <w:tcW w:w="970" w:type="dxa"/>
            <w:tcBorders>
              <w:bottom w:val="single" w:sz="18" w:space="0" w:color="A6A6A6" w:themeColor="background1" w:themeShade="A6"/>
            </w:tcBorders>
            <w:vAlign w:val="center"/>
          </w:tcPr>
          <w:p w14:paraId="5925D4F8" w14:textId="77777777" w:rsidR="000B78B1" w:rsidRPr="00C72C80" w:rsidRDefault="000B78B1" w:rsidP="00C72C80">
            <w:pPr>
              <w:pStyle w:val="BodyText2"/>
              <w:jc w:val="center"/>
              <w:rPr>
                <w:i w:val="0"/>
                <w:iCs/>
              </w:rPr>
            </w:pPr>
          </w:p>
        </w:tc>
        <w:tc>
          <w:tcPr>
            <w:tcW w:w="968" w:type="dxa"/>
            <w:tcBorders>
              <w:bottom w:val="single" w:sz="18" w:space="0" w:color="A6A6A6" w:themeColor="background1" w:themeShade="A6"/>
            </w:tcBorders>
            <w:vAlign w:val="center"/>
          </w:tcPr>
          <w:p w14:paraId="5FDE0FD5" w14:textId="2D784A31" w:rsidR="000B78B1" w:rsidRPr="00C72C80" w:rsidRDefault="000B78B1" w:rsidP="00C72C80">
            <w:pPr>
              <w:pStyle w:val="BodyText2"/>
              <w:jc w:val="center"/>
              <w:rPr>
                <w:i w:val="0"/>
                <w:iCs/>
              </w:rPr>
            </w:pPr>
          </w:p>
        </w:tc>
        <w:tc>
          <w:tcPr>
            <w:tcW w:w="970" w:type="dxa"/>
            <w:tcBorders>
              <w:bottom w:val="single" w:sz="18" w:space="0" w:color="A6A6A6" w:themeColor="background1" w:themeShade="A6"/>
            </w:tcBorders>
            <w:vAlign w:val="center"/>
          </w:tcPr>
          <w:p w14:paraId="65123718" w14:textId="77777777" w:rsidR="000B78B1" w:rsidRPr="00C72C80" w:rsidRDefault="000B78B1" w:rsidP="00C72C80">
            <w:pPr>
              <w:pStyle w:val="BodyText2"/>
              <w:jc w:val="center"/>
              <w:rPr>
                <w:i w:val="0"/>
                <w:iCs/>
              </w:rPr>
            </w:pPr>
          </w:p>
        </w:tc>
        <w:tc>
          <w:tcPr>
            <w:tcW w:w="968" w:type="dxa"/>
            <w:tcBorders>
              <w:bottom w:val="single" w:sz="18" w:space="0" w:color="A6A6A6" w:themeColor="background1" w:themeShade="A6"/>
            </w:tcBorders>
            <w:vAlign w:val="center"/>
          </w:tcPr>
          <w:p w14:paraId="06D86FF6" w14:textId="77777777" w:rsidR="000B78B1" w:rsidRPr="00C72C80" w:rsidRDefault="000B78B1" w:rsidP="00C72C80">
            <w:pPr>
              <w:pStyle w:val="BodyText2"/>
              <w:jc w:val="center"/>
              <w:rPr>
                <w:i w:val="0"/>
                <w:iCs/>
              </w:rPr>
            </w:pPr>
          </w:p>
        </w:tc>
        <w:tc>
          <w:tcPr>
            <w:tcW w:w="967" w:type="dxa"/>
            <w:tcBorders>
              <w:bottom w:val="single" w:sz="18" w:space="0" w:color="A6A6A6" w:themeColor="background1" w:themeShade="A6"/>
            </w:tcBorders>
            <w:vAlign w:val="center"/>
          </w:tcPr>
          <w:p w14:paraId="31D19AE1" w14:textId="77777777" w:rsidR="000B78B1" w:rsidRPr="00C72C80" w:rsidRDefault="000B78B1" w:rsidP="00C72C80">
            <w:pPr>
              <w:pStyle w:val="BodyText2"/>
              <w:jc w:val="center"/>
              <w:rPr>
                <w:i w:val="0"/>
                <w:iCs/>
              </w:rPr>
            </w:pPr>
          </w:p>
        </w:tc>
        <w:tc>
          <w:tcPr>
            <w:tcW w:w="968" w:type="dxa"/>
            <w:tcBorders>
              <w:bottom w:val="single" w:sz="18" w:space="0" w:color="A6A6A6" w:themeColor="background1" w:themeShade="A6"/>
            </w:tcBorders>
            <w:vAlign w:val="center"/>
          </w:tcPr>
          <w:p w14:paraId="512F71F8" w14:textId="77777777" w:rsidR="000B78B1" w:rsidRPr="00C72C80" w:rsidRDefault="000B78B1" w:rsidP="00C72C80">
            <w:pPr>
              <w:pStyle w:val="BodyText2"/>
              <w:jc w:val="center"/>
              <w:rPr>
                <w:i w:val="0"/>
                <w:iCs/>
              </w:rPr>
            </w:pPr>
          </w:p>
        </w:tc>
        <w:tc>
          <w:tcPr>
            <w:tcW w:w="961" w:type="dxa"/>
            <w:tcBorders>
              <w:bottom w:val="single" w:sz="18" w:space="0" w:color="A6A6A6" w:themeColor="background1" w:themeShade="A6"/>
            </w:tcBorders>
            <w:vAlign w:val="center"/>
          </w:tcPr>
          <w:p w14:paraId="243414D5" w14:textId="77777777" w:rsidR="000B78B1" w:rsidRPr="00C72C80" w:rsidRDefault="000B78B1" w:rsidP="00C72C80">
            <w:pPr>
              <w:pStyle w:val="BodyText2"/>
              <w:jc w:val="center"/>
              <w:rPr>
                <w:i w:val="0"/>
                <w:iCs/>
              </w:rPr>
            </w:pPr>
          </w:p>
        </w:tc>
        <w:tc>
          <w:tcPr>
            <w:tcW w:w="962" w:type="dxa"/>
            <w:gridSpan w:val="2"/>
            <w:tcBorders>
              <w:bottom w:val="single" w:sz="18" w:space="0" w:color="A6A6A6" w:themeColor="background1" w:themeShade="A6"/>
            </w:tcBorders>
            <w:vAlign w:val="center"/>
          </w:tcPr>
          <w:p w14:paraId="7D0FEBC5" w14:textId="77777777" w:rsidR="000B78B1" w:rsidRPr="00C72C80" w:rsidRDefault="000B78B1" w:rsidP="00C72C80">
            <w:pPr>
              <w:pStyle w:val="BodyText2"/>
              <w:jc w:val="center"/>
              <w:rPr>
                <w:i w:val="0"/>
                <w:iCs/>
              </w:rPr>
            </w:pPr>
          </w:p>
        </w:tc>
        <w:tc>
          <w:tcPr>
            <w:tcW w:w="962" w:type="dxa"/>
            <w:gridSpan w:val="2"/>
            <w:tcBorders>
              <w:bottom w:val="single" w:sz="18" w:space="0" w:color="A6A6A6" w:themeColor="background1" w:themeShade="A6"/>
            </w:tcBorders>
            <w:vAlign w:val="center"/>
          </w:tcPr>
          <w:p w14:paraId="66D4CDD7" w14:textId="77777777" w:rsidR="000B78B1" w:rsidRPr="00C72C80" w:rsidRDefault="000B78B1" w:rsidP="00C72C80">
            <w:pPr>
              <w:pStyle w:val="BodyText2"/>
              <w:jc w:val="center"/>
              <w:rPr>
                <w:i w:val="0"/>
                <w:iCs/>
              </w:rPr>
            </w:pPr>
          </w:p>
        </w:tc>
        <w:tc>
          <w:tcPr>
            <w:tcW w:w="989" w:type="dxa"/>
            <w:gridSpan w:val="2"/>
            <w:tcBorders>
              <w:bottom w:val="single" w:sz="18" w:space="0" w:color="A6A6A6" w:themeColor="background1" w:themeShade="A6"/>
              <w:right w:val="single" w:sz="18" w:space="0" w:color="A6A6A6" w:themeColor="background1" w:themeShade="A6"/>
            </w:tcBorders>
            <w:vAlign w:val="center"/>
          </w:tcPr>
          <w:p w14:paraId="0CE992E4" w14:textId="77777777" w:rsidR="000B78B1" w:rsidRPr="00C72C80" w:rsidRDefault="000B78B1" w:rsidP="00C72C80">
            <w:pPr>
              <w:pStyle w:val="BodyText2"/>
              <w:jc w:val="center"/>
              <w:rPr>
                <w:i w:val="0"/>
                <w:iCs/>
              </w:rPr>
            </w:pPr>
          </w:p>
        </w:tc>
      </w:tr>
      <w:tr w:rsidR="000B78B1" w:rsidRPr="00F22D9A" w14:paraId="1E8B2017" w14:textId="77777777" w:rsidTr="006C37BB">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598C5F0C" w14:textId="77777777" w:rsidR="000B78B1" w:rsidRPr="00F90713" w:rsidRDefault="000B78B1" w:rsidP="00F52EBC">
            <w:pPr>
              <w:rPr>
                <w:sz w:val="10"/>
                <w:szCs w:val="12"/>
              </w:rPr>
            </w:pPr>
          </w:p>
          <w:p w14:paraId="792730C4" w14:textId="64DB7225" w:rsidR="000B78B1" w:rsidRPr="004F3AF7" w:rsidRDefault="000B78B1" w:rsidP="00F52EBC">
            <w:r w:rsidRPr="006C37BB">
              <w:rPr>
                <w:b/>
                <w:bCs/>
              </w:rPr>
              <w:t>Role: Developer</w:t>
            </w:r>
            <w:r w:rsidRPr="004F3AF7">
              <w:br/>
              <w:t xml:space="preserve">Software: </w:t>
            </w:r>
            <w:r w:rsidRPr="000B78B1">
              <w:t>Version Control, Cloud Services</w:t>
            </w:r>
            <w:r w:rsidRPr="004F3AF7">
              <w:br/>
              <w:t>Equipment:</w:t>
            </w:r>
            <w:r>
              <w:t xml:space="preserve"> </w:t>
            </w:r>
            <w:r w:rsidRPr="000B78B1">
              <w:t>External Hard Drive</w:t>
            </w:r>
          </w:p>
          <w:p w14:paraId="6F86B999" w14:textId="77777777" w:rsidR="000B78B1" w:rsidRPr="00F90713" w:rsidRDefault="000B78B1" w:rsidP="00F52EBC">
            <w:pPr>
              <w:pStyle w:val="BodyText2"/>
              <w:rPr>
                <w:sz w:val="10"/>
                <w:szCs w:val="12"/>
              </w:rPr>
            </w:pPr>
          </w:p>
        </w:tc>
      </w:tr>
      <w:tr w:rsidR="00FC6B37" w:rsidRPr="00C72C80" w14:paraId="71883837" w14:textId="77777777" w:rsidTr="00FC6B37">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A5ACF6C" w14:textId="77777777" w:rsidR="000B78B1" w:rsidRPr="00C72C80" w:rsidRDefault="000B78B1" w:rsidP="00C72C80">
            <w:pPr>
              <w:pStyle w:val="BodyText2"/>
              <w:jc w:val="center"/>
              <w:rPr>
                <w:bCs/>
                <w:i w:val="0"/>
                <w:iCs/>
                <w:sz w:val="18"/>
                <w:szCs w:val="18"/>
              </w:rPr>
            </w:pPr>
          </w:p>
        </w:tc>
        <w:tc>
          <w:tcPr>
            <w:tcW w:w="968" w:type="dxa"/>
            <w:shd w:val="clear" w:color="auto" w:fill="D9D9D9" w:themeFill="background1" w:themeFillShade="D9"/>
            <w:vAlign w:val="center"/>
          </w:tcPr>
          <w:p w14:paraId="68D43D7F" w14:textId="77777777" w:rsidR="000B78B1" w:rsidRPr="00C72C80" w:rsidRDefault="000B78B1" w:rsidP="00C72C80">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3148141E" w14:textId="77777777" w:rsidR="000B78B1" w:rsidRPr="00C72C80" w:rsidRDefault="000B78B1" w:rsidP="00C72C80">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35389AB7" w14:textId="77777777" w:rsidR="000B78B1" w:rsidRPr="00C72C80" w:rsidRDefault="000B78B1" w:rsidP="00C72C80">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579433D3" w14:textId="77777777" w:rsidR="000B78B1" w:rsidRPr="00C72C80" w:rsidRDefault="000B78B1" w:rsidP="00C72C80">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6B94FB38" w14:textId="77777777" w:rsidR="000B78B1" w:rsidRPr="00C72C80" w:rsidRDefault="000B78B1" w:rsidP="00C72C80">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4D767DD1" w14:textId="77777777" w:rsidR="000B78B1" w:rsidRPr="00C72C80" w:rsidRDefault="000B78B1" w:rsidP="00C72C80">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55C5991C" w14:textId="77777777" w:rsidR="000B78B1" w:rsidRPr="00C72C80" w:rsidRDefault="000B78B1" w:rsidP="00C72C80">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188FAD60" w14:textId="77777777" w:rsidR="000B78B1" w:rsidRPr="00C72C80" w:rsidRDefault="000B78B1" w:rsidP="00C72C80">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5AFB0C6C" w14:textId="77777777" w:rsidR="000B78B1" w:rsidRPr="00C72C80" w:rsidRDefault="000B78B1" w:rsidP="00C72C80">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6C186F30" w14:textId="77777777" w:rsidR="000B78B1" w:rsidRPr="00C72C80" w:rsidRDefault="000B78B1" w:rsidP="00C72C80">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006E6A1F" w14:textId="77777777" w:rsidR="000B78B1" w:rsidRPr="00C72C80" w:rsidRDefault="000B78B1" w:rsidP="00C72C80">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26E9C71C" w14:textId="77777777" w:rsidR="000B78B1" w:rsidRPr="00C72C80" w:rsidRDefault="000B78B1" w:rsidP="00C72C80">
            <w:pPr>
              <w:pStyle w:val="BodyText2"/>
              <w:jc w:val="center"/>
              <w:rPr>
                <w:bCs/>
                <w:i w:val="0"/>
                <w:iCs/>
                <w:sz w:val="18"/>
                <w:szCs w:val="18"/>
              </w:rPr>
            </w:pPr>
            <w:r w:rsidRPr="00C72C80">
              <w:rPr>
                <w:i w:val="0"/>
                <w:iCs/>
              </w:rPr>
              <w:t>DEC</w:t>
            </w:r>
          </w:p>
        </w:tc>
      </w:tr>
      <w:tr w:rsidR="00C72C80" w:rsidRPr="00F22D9A" w14:paraId="37AA2BA9" w14:textId="77777777" w:rsidTr="006C37BB">
        <w:trPr>
          <w:trHeight w:val="432"/>
        </w:trPr>
        <w:tc>
          <w:tcPr>
            <w:tcW w:w="1783" w:type="dxa"/>
            <w:tcBorders>
              <w:left w:val="single" w:sz="18" w:space="0" w:color="A6A6A6" w:themeColor="background1" w:themeShade="A6"/>
            </w:tcBorders>
            <w:shd w:val="clear" w:color="auto" w:fill="F7F9FB"/>
            <w:vAlign w:val="center"/>
          </w:tcPr>
          <w:p w14:paraId="11E1806B" w14:textId="77777777" w:rsidR="00C72C80" w:rsidRPr="00C72C80" w:rsidRDefault="00C72C80" w:rsidP="00C72C80">
            <w:pPr>
              <w:pStyle w:val="BodyText2"/>
              <w:rPr>
                <w:i w:val="0"/>
                <w:iCs/>
                <w:sz w:val="18"/>
                <w:szCs w:val="18"/>
              </w:rPr>
            </w:pPr>
            <w:r w:rsidRPr="00C72C80">
              <w:rPr>
                <w:i w:val="0"/>
                <w:iCs/>
                <w:sz w:val="18"/>
                <w:szCs w:val="18"/>
              </w:rPr>
              <w:t>Hours worked</w:t>
            </w:r>
          </w:p>
        </w:tc>
        <w:tc>
          <w:tcPr>
            <w:tcW w:w="968" w:type="dxa"/>
            <w:vAlign w:val="center"/>
          </w:tcPr>
          <w:p w14:paraId="1308506E" w14:textId="3EDC6943" w:rsidR="00C72C80" w:rsidRPr="00C72C80" w:rsidRDefault="00C72C80" w:rsidP="00C72C80">
            <w:pPr>
              <w:pStyle w:val="BodyText2"/>
              <w:jc w:val="center"/>
              <w:rPr>
                <w:i w:val="0"/>
                <w:iCs/>
              </w:rPr>
            </w:pPr>
            <w:r w:rsidRPr="00C72C80">
              <w:rPr>
                <w:i w:val="0"/>
                <w:iCs/>
              </w:rPr>
              <w:t>160</w:t>
            </w:r>
          </w:p>
        </w:tc>
        <w:tc>
          <w:tcPr>
            <w:tcW w:w="969" w:type="dxa"/>
            <w:vAlign w:val="center"/>
          </w:tcPr>
          <w:p w14:paraId="41025158" w14:textId="463443C2" w:rsidR="00C72C80" w:rsidRPr="00C72C80" w:rsidRDefault="00C72C80" w:rsidP="00C72C80">
            <w:pPr>
              <w:pStyle w:val="BodyText2"/>
              <w:jc w:val="center"/>
              <w:rPr>
                <w:i w:val="0"/>
                <w:iCs/>
              </w:rPr>
            </w:pPr>
            <w:r w:rsidRPr="00C72C80">
              <w:rPr>
                <w:i w:val="0"/>
                <w:iCs/>
              </w:rPr>
              <w:t>160</w:t>
            </w:r>
          </w:p>
        </w:tc>
        <w:tc>
          <w:tcPr>
            <w:tcW w:w="970" w:type="dxa"/>
            <w:vAlign w:val="center"/>
          </w:tcPr>
          <w:p w14:paraId="10F77E74" w14:textId="77777777" w:rsidR="00C72C80" w:rsidRPr="00C72C80" w:rsidRDefault="00C72C80" w:rsidP="00C72C80">
            <w:pPr>
              <w:pStyle w:val="BodyText2"/>
              <w:jc w:val="center"/>
              <w:rPr>
                <w:i w:val="0"/>
                <w:iCs/>
              </w:rPr>
            </w:pPr>
          </w:p>
        </w:tc>
        <w:tc>
          <w:tcPr>
            <w:tcW w:w="968" w:type="dxa"/>
            <w:vAlign w:val="center"/>
          </w:tcPr>
          <w:p w14:paraId="01BAE7AF" w14:textId="77777777" w:rsidR="00C72C80" w:rsidRPr="00C72C80" w:rsidRDefault="00C72C80" w:rsidP="00C72C80">
            <w:pPr>
              <w:pStyle w:val="BodyText2"/>
              <w:jc w:val="center"/>
              <w:rPr>
                <w:i w:val="0"/>
                <w:iCs/>
              </w:rPr>
            </w:pPr>
          </w:p>
        </w:tc>
        <w:tc>
          <w:tcPr>
            <w:tcW w:w="970" w:type="dxa"/>
            <w:vAlign w:val="center"/>
          </w:tcPr>
          <w:p w14:paraId="7A56D93F" w14:textId="77777777" w:rsidR="00C72C80" w:rsidRPr="00C72C80" w:rsidRDefault="00C72C80" w:rsidP="00C72C80">
            <w:pPr>
              <w:pStyle w:val="BodyText2"/>
              <w:jc w:val="center"/>
              <w:rPr>
                <w:i w:val="0"/>
                <w:iCs/>
              </w:rPr>
            </w:pPr>
          </w:p>
        </w:tc>
        <w:tc>
          <w:tcPr>
            <w:tcW w:w="968" w:type="dxa"/>
            <w:vAlign w:val="center"/>
          </w:tcPr>
          <w:p w14:paraId="70D93A53" w14:textId="77777777" w:rsidR="00C72C80" w:rsidRPr="00C72C80" w:rsidRDefault="00C72C80" w:rsidP="00C72C80">
            <w:pPr>
              <w:pStyle w:val="BodyText2"/>
              <w:jc w:val="center"/>
              <w:rPr>
                <w:i w:val="0"/>
                <w:iCs/>
              </w:rPr>
            </w:pPr>
          </w:p>
        </w:tc>
        <w:tc>
          <w:tcPr>
            <w:tcW w:w="967" w:type="dxa"/>
            <w:vAlign w:val="center"/>
          </w:tcPr>
          <w:p w14:paraId="589F7D69" w14:textId="77777777" w:rsidR="00C72C80" w:rsidRPr="00C72C80" w:rsidRDefault="00C72C80" w:rsidP="00C72C80">
            <w:pPr>
              <w:pStyle w:val="BodyText2"/>
              <w:jc w:val="center"/>
              <w:rPr>
                <w:i w:val="0"/>
                <w:iCs/>
              </w:rPr>
            </w:pPr>
          </w:p>
        </w:tc>
        <w:tc>
          <w:tcPr>
            <w:tcW w:w="968" w:type="dxa"/>
            <w:vAlign w:val="center"/>
          </w:tcPr>
          <w:p w14:paraId="799AF756" w14:textId="77777777" w:rsidR="00C72C80" w:rsidRPr="00C72C80" w:rsidRDefault="00C72C80" w:rsidP="00C72C80">
            <w:pPr>
              <w:pStyle w:val="BodyText2"/>
              <w:jc w:val="center"/>
              <w:rPr>
                <w:i w:val="0"/>
                <w:iCs/>
              </w:rPr>
            </w:pPr>
          </w:p>
        </w:tc>
        <w:tc>
          <w:tcPr>
            <w:tcW w:w="967" w:type="dxa"/>
            <w:gridSpan w:val="2"/>
            <w:vAlign w:val="center"/>
          </w:tcPr>
          <w:p w14:paraId="490FA869" w14:textId="77777777" w:rsidR="00C72C80" w:rsidRPr="00C72C80" w:rsidRDefault="00C72C80" w:rsidP="00C72C80">
            <w:pPr>
              <w:pStyle w:val="BodyText2"/>
              <w:jc w:val="center"/>
              <w:rPr>
                <w:i w:val="0"/>
                <w:iCs/>
              </w:rPr>
            </w:pPr>
          </w:p>
        </w:tc>
        <w:tc>
          <w:tcPr>
            <w:tcW w:w="968" w:type="dxa"/>
            <w:gridSpan w:val="2"/>
            <w:vAlign w:val="center"/>
          </w:tcPr>
          <w:p w14:paraId="78BC9BE2" w14:textId="77777777" w:rsidR="00C72C80" w:rsidRPr="00C72C80" w:rsidRDefault="00C72C80" w:rsidP="00C72C80">
            <w:pPr>
              <w:pStyle w:val="BodyText2"/>
              <w:jc w:val="center"/>
              <w:rPr>
                <w:i w:val="0"/>
                <w:iCs/>
              </w:rPr>
            </w:pPr>
          </w:p>
        </w:tc>
        <w:tc>
          <w:tcPr>
            <w:tcW w:w="967" w:type="dxa"/>
            <w:gridSpan w:val="2"/>
            <w:vAlign w:val="center"/>
          </w:tcPr>
          <w:p w14:paraId="76B521D6" w14:textId="77777777" w:rsidR="00C72C80" w:rsidRPr="00C72C80" w:rsidRDefault="00C72C80" w:rsidP="00C72C80">
            <w:pPr>
              <w:pStyle w:val="BodyText2"/>
              <w:jc w:val="center"/>
              <w:rPr>
                <w:i w:val="0"/>
                <w:iCs/>
              </w:rPr>
            </w:pPr>
          </w:p>
        </w:tc>
        <w:tc>
          <w:tcPr>
            <w:tcW w:w="972" w:type="dxa"/>
            <w:tcBorders>
              <w:right w:val="single" w:sz="18" w:space="0" w:color="A6A6A6" w:themeColor="background1" w:themeShade="A6"/>
            </w:tcBorders>
            <w:vAlign w:val="center"/>
          </w:tcPr>
          <w:p w14:paraId="1DE00EF2" w14:textId="77777777" w:rsidR="00C72C80" w:rsidRPr="00C72C80" w:rsidRDefault="00C72C80" w:rsidP="00C72C80">
            <w:pPr>
              <w:pStyle w:val="BodyText2"/>
              <w:jc w:val="center"/>
              <w:rPr>
                <w:i w:val="0"/>
                <w:iCs/>
              </w:rPr>
            </w:pPr>
          </w:p>
        </w:tc>
      </w:tr>
      <w:tr w:rsidR="00C72C80" w:rsidRPr="00F22D9A" w14:paraId="26997C16" w14:textId="77777777" w:rsidTr="006C37BB">
        <w:trPr>
          <w:trHeight w:val="432"/>
        </w:trPr>
        <w:tc>
          <w:tcPr>
            <w:tcW w:w="1783" w:type="dxa"/>
            <w:tcBorders>
              <w:left w:val="single" w:sz="18" w:space="0" w:color="A6A6A6" w:themeColor="background1" w:themeShade="A6"/>
            </w:tcBorders>
            <w:shd w:val="clear" w:color="auto" w:fill="F7F9FB"/>
            <w:vAlign w:val="center"/>
          </w:tcPr>
          <w:p w14:paraId="1659D2C1" w14:textId="77777777" w:rsidR="00C72C80" w:rsidRPr="00C72C80" w:rsidRDefault="00C72C80" w:rsidP="00C72C80">
            <w:pPr>
              <w:pStyle w:val="BodyText2"/>
              <w:rPr>
                <w:i w:val="0"/>
                <w:iCs/>
                <w:sz w:val="18"/>
                <w:szCs w:val="18"/>
              </w:rPr>
            </w:pPr>
            <w:r w:rsidRPr="00C72C80">
              <w:rPr>
                <w:i w:val="0"/>
                <w:iCs/>
                <w:sz w:val="18"/>
                <w:szCs w:val="18"/>
              </w:rPr>
              <w:t>Budget allocated</w:t>
            </w:r>
          </w:p>
        </w:tc>
        <w:tc>
          <w:tcPr>
            <w:tcW w:w="968" w:type="dxa"/>
            <w:vAlign w:val="center"/>
          </w:tcPr>
          <w:p w14:paraId="0EF70038" w14:textId="02F3E2EA" w:rsidR="00C72C80" w:rsidRPr="00C72C80" w:rsidRDefault="00C72C80" w:rsidP="00C72C80">
            <w:pPr>
              <w:pStyle w:val="BodyText2"/>
              <w:jc w:val="center"/>
              <w:rPr>
                <w:i w:val="0"/>
                <w:iCs/>
              </w:rPr>
            </w:pPr>
            <w:r w:rsidRPr="00C72C80">
              <w:rPr>
                <w:i w:val="0"/>
                <w:iCs/>
              </w:rPr>
              <w:t>$12,000</w:t>
            </w:r>
          </w:p>
        </w:tc>
        <w:tc>
          <w:tcPr>
            <w:tcW w:w="969" w:type="dxa"/>
            <w:vAlign w:val="center"/>
          </w:tcPr>
          <w:p w14:paraId="34D03079" w14:textId="6154CD19" w:rsidR="00C72C80" w:rsidRPr="00C72C80" w:rsidRDefault="00C72C80" w:rsidP="00C72C80">
            <w:pPr>
              <w:pStyle w:val="BodyText2"/>
              <w:jc w:val="center"/>
              <w:rPr>
                <w:i w:val="0"/>
                <w:iCs/>
              </w:rPr>
            </w:pPr>
            <w:r w:rsidRPr="00C72C80">
              <w:rPr>
                <w:i w:val="0"/>
                <w:iCs/>
              </w:rPr>
              <w:t>$12,000</w:t>
            </w:r>
          </w:p>
        </w:tc>
        <w:tc>
          <w:tcPr>
            <w:tcW w:w="970" w:type="dxa"/>
            <w:vAlign w:val="center"/>
          </w:tcPr>
          <w:p w14:paraId="31E05A6A" w14:textId="77777777" w:rsidR="00C72C80" w:rsidRPr="00C72C80" w:rsidRDefault="00C72C80" w:rsidP="00C72C80">
            <w:pPr>
              <w:pStyle w:val="BodyText2"/>
              <w:jc w:val="center"/>
              <w:rPr>
                <w:i w:val="0"/>
                <w:iCs/>
              </w:rPr>
            </w:pPr>
          </w:p>
        </w:tc>
        <w:tc>
          <w:tcPr>
            <w:tcW w:w="968" w:type="dxa"/>
            <w:vAlign w:val="center"/>
          </w:tcPr>
          <w:p w14:paraId="06F960CA" w14:textId="77777777" w:rsidR="00C72C80" w:rsidRPr="00C72C80" w:rsidRDefault="00C72C80" w:rsidP="00C72C80">
            <w:pPr>
              <w:pStyle w:val="BodyText2"/>
              <w:jc w:val="center"/>
              <w:rPr>
                <w:i w:val="0"/>
                <w:iCs/>
              </w:rPr>
            </w:pPr>
          </w:p>
        </w:tc>
        <w:tc>
          <w:tcPr>
            <w:tcW w:w="970" w:type="dxa"/>
            <w:vAlign w:val="center"/>
          </w:tcPr>
          <w:p w14:paraId="2802D56A" w14:textId="77777777" w:rsidR="00C72C80" w:rsidRPr="00C72C80" w:rsidRDefault="00C72C80" w:rsidP="00C72C80">
            <w:pPr>
              <w:pStyle w:val="BodyText2"/>
              <w:jc w:val="center"/>
              <w:rPr>
                <w:i w:val="0"/>
                <w:iCs/>
              </w:rPr>
            </w:pPr>
          </w:p>
        </w:tc>
        <w:tc>
          <w:tcPr>
            <w:tcW w:w="968" w:type="dxa"/>
            <w:vAlign w:val="center"/>
          </w:tcPr>
          <w:p w14:paraId="0FC2078C" w14:textId="77777777" w:rsidR="00C72C80" w:rsidRPr="00C72C80" w:rsidRDefault="00C72C80" w:rsidP="00C72C80">
            <w:pPr>
              <w:pStyle w:val="BodyText2"/>
              <w:jc w:val="center"/>
              <w:rPr>
                <w:i w:val="0"/>
                <w:iCs/>
              </w:rPr>
            </w:pPr>
          </w:p>
        </w:tc>
        <w:tc>
          <w:tcPr>
            <w:tcW w:w="967" w:type="dxa"/>
            <w:vAlign w:val="center"/>
          </w:tcPr>
          <w:p w14:paraId="21A836A4" w14:textId="77777777" w:rsidR="00C72C80" w:rsidRPr="00C72C80" w:rsidRDefault="00C72C80" w:rsidP="00C72C80">
            <w:pPr>
              <w:pStyle w:val="BodyText2"/>
              <w:jc w:val="center"/>
              <w:rPr>
                <w:i w:val="0"/>
                <w:iCs/>
              </w:rPr>
            </w:pPr>
          </w:p>
        </w:tc>
        <w:tc>
          <w:tcPr>
            <w:tcW w:w="968" w:type="dxa"/>
            <w:vAlign w:val="center"/>
          </w:tcPr>
          <w:p w14:paraId="4D44EE92" w14:textId="77777777" w:rsidR="00C72C80" w:rsidRPr="00C72C80" w:rsidRDefault="00C72C80" w:rsidP="00C72C80">
            <w:pPr>
              <w:pStyle w:val="BodyText2"/>
              <w:jc w:val="center"/>
              <w:rPr>
                <w:i w:val="0"/>
                <w:iCs/>
              </w:rPr>
            </w:pPr>
          </w:p>
        </w:tc>
        <w:tc>
          <w:tcPr>
            <w:tcW w:w="967" w:type="dxa"/>
            <w:gridSpan w:val="2"/>
            <w:vAlign w:val="center"/>
          </w:tcPr>
          <w:p w14:paraId="68812B55" w14:textId="77777777" w:rsidR="00C72C80" w:rsidRPr="00C72C80" w:rsidRDefault="00C72C80" w:rsidP="00C72C80">
            <w:pPr>
              <w:pStyle w:val="BodyText2"/>
              <w:jc w:val="center"/>
              <w:rPr>
                <w:i w:val="0"/>
                <w:iCs/>
              </w:rPr>
            </w:pPr>
          </w:p>
        </w:tc>
        <w:tc>
          <w:tcPr>
            <w:tcW w:w="968" w:type="dxa"/>
            <w:gridSpan w:val="2"/>
            <w:vAlign w:val="center"/>
          </w:tcPr>
          <w:p w14:paraId="3E6842FB" w14:textId="77777777" w:rsidR="00C72C80" w:rsidRPr="00C72C80" w:rsidRDefault="00C72C80" w:rsidP="00C72C80">
            <w:pPr>
              <w:pStyle w:val="BodyText2"/>
              <w:jc w:val="center"/>
              <w:rPr>
                <w:i w:val="0"/>
                <w:iCs/>
              </w:rPr>
            </w:pPr>
          </w:p>
        </w:tc>
        <w:tc>
          <w:tcPr>
            <w:tcW w:w="967" w:type="dxa"/>
            <w:gridSpan w:val="2"/>
            <w:vAlign w:val="center"/>
          </w:tcPr>
          <w:p w14:paraId="40DE6EA0" w14:textId="77777777" w:rsidR="00C72C80" w:rsidRPr="00C72C80" w:rsidRDefault="00C72C80" w:rsidP="00C72C80">
            <w:pPr>
              <w:pStyle w:val="BodyText2"/>
              <w:jc w:val="center"/>
              <w:rPr>
                <w:i w:val="0"/>
                <w:iCs/>
              </w:rPr>
            </w:pPr>
          </w:p>
        </w:tc>
        <w:tc>
          <w:tcPr>
            <w:tcW w:w="972" w:type="dxa"/>
            <w:tcBorders>
              <w:right w:val="single" w:sz="18" w:space="0" w:color="A6A6A6" w:themeColor="background1" w:themeShade="A6"/>
            </w:tcBorders>
            <w:vAlign w:val="center"/>
          </w:tcPr>
          <w:p w14:paraId="3046C8FE" w14:textId="77777777" w:rsidR="00C72C80" w:rsidRPr="00C72C80" w:rsidRDefault="00C72C80" w:rsidP="00C72C80">
            <w:pPr>
              <w:pStyle w:val="BodyText2"/>
              <w:jc w:val="center"/>
              <w:rPr>
                <w:i w:val="0"/>
                <w:iCs/>
              </w:rPr>
            </w:pPr>
          </w:p>
        </w:tc>
      </w:tr>
      <w:tr w:rsidR="00C72C80" w:rsidRPr="00F22D9A" w14:paraId="7BA46344" w14:textId="77777777" w:rsidTr="006C37BB">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693A1A3A" w14:textId="77777777" w:rsidR="00C72C80" w:rsidRPr="00C72C80" w:rsidRDefault="00C72C80" w:rsidP="00C72C80">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750D12C9" w14:textId="0D4D2ABA" w:rsidR="00C72C80" w:rsidRPr="00C72C80" w:rsidRDefault="00C72C80" w:rsidP="00C72C80">
            <w:pPr>
              <w:pStyle w:val="BodyText2"/>
              <w:jc w:val="center"/>
              <w:rPr>
                <w:i w:val="0"/>
                <w:iCs/>
              </w:rPr>
            </w:pPr>
            <w:r w:rsidRPr="00C72C80">
              <w:rPr>
                <w:i w:val="0"/>
                <w:iCs/>
              </w:rPr>
              <w:t>$12,000</w:t>
            </w:r>
          </w:p>
        </w:tc>
        <w:tc>
          <w:tcPr>
            <w:tcW w:w="969" w:type="dxa"/>
            <w:tcBorders>
              <w:bottom w:val="single" w:sz="18" w:space="0" w:color="A6A6A6" w:themeColor="background1" w:themeShade="A6"/>
            </w:tcBorders>
            <w:vAlign w:val="center"/>
          </w:tcPr>
          <w:p w14:paraId="1196A28E" w14:textId="646CE89A" w:rsidR="00C72C80" w:rsidRPr="00C72C80" w:rsidRDefault="00C72C80" w:rsidP="00C72C80">
            <w:pPr>
              <w:pStyle w:val="BodyText2"/>
              <w:jc w:val="center"/>
              <w:rPr>
                <w:i w:val="0"/>
                <w:iCs/>
              </w:rPr>
            </w:pPr>
            <w:r w:rsidRPr="00C72C80">
              <w:rPr>
                <w:i w:val="0"/>
                <w:iCs/>
              </w:rPr>
              <w:t>$12,000</w:t>
            </w:r>
          </w:p>
        </w:tc>
        <w:tc>
          <w:tcPr>
            <w:tcW w:w="970" w:type="dxa"/>
            <w:tcBorders>
              <w:bottom w:val="single" w:sz="18" w:space="0" w:color="A6A6A6" w:themeColor="background1" w:themeShade="A6"/>
            </w:tcBorders>
            <w:vAlign w:val="center"/>
          </w:tcPr>
          <w:p w14:paraId="5AE6ED0A"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68206F19" w14:textId="77777777" w:rsidR="00C72C80" w:rsidRPr="00C72C80" w:rsidRDefault="00C72C80" w:rsidP="00C72C80">
            <w:pPr>
              <w:pStyle w:val="BodyText2"/>
              <w:jc w:val="center"/>
              <w:rPr>
                <w:i w:val="0"/>
                <w:iCs/>
              </w:rPr>
            </w:pPr>
          </w:p>
        </w:tc>
        <w:tc>
          <w:tcPr>
            <w:tcW w:w="970" w:type="dxa"/>
            <w:tcBorders>
              <w:bottom w:val="single" w:sz="18" w:space="0" w:color="A6A6A6" w:themeColor="background1" w:themeShade="A6"/>
            </w:tcBorders>
            <w:vAlign w:val="center"/>
          </w:tcPr>
          <w:p w14:paraId="3F530373"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6EB825CC" w14:textId="77777777" w:rsidR="00C72C80" w:rsidRPr="00C72C80" w:rsidRDefault="00C72C80" w:rsidP="00C72C80">
            <w:pPr>
              <w:pStyle w:val="BodyText2"/>
              <w:jc w:val="center"/>
              <w:rPr>
                <w:i w:val="0"/>
                <w:iCs/>
              </w:rPr>
            </w:pPr>
          </w:p>
        </w:tc>
        <w:tc>
          <w:tcPr>
            <w:tcW w:w="967" w:type="dxa"/>
            <w:tcBorders>
              <w:bottom w:val="single" w:sz="18" w:space="0" w:color="A6A6A6" w:themeColor="background1" w:themeShade="A6"/>
            </w:tcBorders>
            <w:vAlign w:val="center"/>
          </w:tcPr>
          <w:p w14:paraId="298EE6D7"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6A3A96F3" w14:textId="77777777" w:rsidR="00C72C80" w:rsidRPr="00C72C80" w:rsidRDefault="00C72C80" w:rsidP="00C72C80">
            <w:pPr>
              <w:pStyle w:val="BodyText2"/>
              <w:jc w:val="center"/>
              <w:rPr>
                <w:i w:val="0"/>
                <w:iCs/>
              </w:rPr>
            </w:pPr>
          </w:p>
        </w:tc>
        <w:tc>
          <w:tcPr>
            <w:tcW w:w="967" w:type="dxa"/>
            <w:gridSpan w:val="2"/>
            <w:tcBorders>
              <w:bottom w:val="single" w:sz="18" w:space="0" w:color="A6A6A6" w:themeColor="background1" w:themeShade="A6"/>
            </w:tcBorders>
            <w:vAlign w:val="center"/>
          </w:tcPr>
          <w:p w14:paraId="64BDE81A" w14:textId="77777777" w:rsidR="00C72C80" w:rsidRPr="00C72C80" w:rsidRDefault="00C72C80" w:rsidP="00C72C80">
            <w:pPr>
              <w:pStyle w:val="BodyText2"/>
              <w:jc w:val="center"/>
              <w:rPr>
                <w:i w:val="0"/>
                <w:iCs/>
              </w:rPr>
            </w:pPr>
          </w:p>
        </w:tc>
        <w:tc>
          <w:tcPr>
            <w:tcW w:w="968" w:type="dxa"/>
            <w:gridSpan w:val="2"/>
            <w:tcBorders>
              <w:bottom w:val="single" w:sz="18" w:space="0" w:color="A6A6A6" w:themeColor="background1" w:themeShade="A6"/>
            </w:tcBorders>
            <w:vAlign w:val="center"/>
          </w:tcPr>
          <w:p w14:paraId="647E2900" w14:textId="77777777" w:rsidR="00C72C80" w:rsidRPr="00C72C80" w:rsidRDefault="00C72C80" w:rsidP="00C72C80">
            <w:pPr>
              <w:pStyle w:val="BodyText2"/>
              <w:jc w:val="center"/>
              <w:rPr>
                <w:i w:val="0"/>
                <w:iCs/>
              </w:rPr>
            </w:pPr>
          </w:p>
        </w:tc>
        <w:tc>
          <w:tcPr>
            <w:tcW w:w="967" w:type="dxa"/>
            <w:gridSpan w:val="2"/>
            <w:tcBorders>
              <w:bottom w:val="single" w:sz="18" w:space="0" w:color="A6A6A6" w:themeColor="background1" w:themeShade="A6"/>
            </w:tcBorders>
            <w:vAlign w:val="center"/>
          </w:tcPr>
          <w:p w14:paraId="56F7D2FE" w14:textId="77777777" w:rsidR="00C72C80" w:rsidRPr="00C72C80" w:rsidRDefault="00C72C80" w:rsidP="00C72C80">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7C664CFC" w14:textId="77777777" w:rsidR="00C72C80" w:rsidRPr="00C72C80" w:rsidRDefault="00C72C80" w:rsidP="00C72C80">
            <w:pPr>
              <w:pStyle w:val="BodyText2"/>
              <w:jc w:val="center"/>
              <w:rPr>
                <w:i w:val="0"/>
                <w:iCs/>
              </w:rPr>
            </w:pPr>
          </w:p>
        </w:tc>
      </w:tr>
      <w:tr w:rsidR="000B78B1" w:rsidRPr="00F22D9A" w14:paraId="38762EF5" w14:textId="77777777" w:rsidTr="006C37BB">
        <w:trPr>
          <w:trHeight w:val="432"/>
        </w:trPr>
        <w:tc>
          <w:tcPr>
            <w:tcW w:w="13405" w:type="dxa"/>
            <w:gridSpan w:val="16"/>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6C81347E" w14:textId="77777777" w:rsidR="000B78B1" w:rsidRPr="00F90713" w:rsidRDefault="000B78B1" w:rsidP="00F52EBC">
            <w:pPr>
              <w:rPr>
                <w:sz w:val="10"/>
                <w:szCs w:val="12"/>
              </w:rPr>
            </w:pPr>
          </w:p>
          <w:p w14:paraId="33C7AB4D" w14:textId="0E3578D3" w:rsidR="000B78B1" w:rsidRPr="004F3AF7" w:rsidRDefault="000B78B1" w:rsidP="00F52EBC">
            <w:r w:rsidRPr="006C37BB">
              <w:rPr>
                <w:b/>
                <w:bCs/>
              </w:rPr>
              <w:t xml:space="preserve">Role: </w:t>
            </w:r>
            <w:r w:rsidR="00C72C80" w:rsidRPr="006C37BB">
              <w:rPr>
                <w:b/>
                <w:bCs/>
              </w:rPr>
              <w:t>Technical Writer</w:t>
            </w:r>
            <w:r w:rsidRPr="004F3AF7">
              <w:br/>
              <w:t xml:space="preserve">Software: Communication Tools, Time Tracking </w:t>
            </w:r>
            <w:r w:rsidRPr="004F3AF7">
              <w:br/>
              <w:t>Equipment: Laptop, Cell Phone</w:t>
            </w:r>
          </w:p>
          <w:p w14:paraId="0E03879C" w14:textId="77777777" w:rsidR="000B78B1" w:rsidRPr="00F90713" w:rsidRDefault="000B78B1" w:rsidP="00F52EBC">
            <w:pPr>
              <w:pStyle w:val="BodyText2"/>
              <w:rPr>
                <w:sz w:val="10"/>
                <w:szCs w:val="12"/>
              </w:rPr>
            </w:pPr>
          </w:p>
        </w:tc>
      </w:tr>
      <w:tr w:rsidR="00FC6B37" w:rsidRPr="00C72C80" w14:paraId="1EC2FD4A" w14:textId="77777777" w:rsidTr="00FC6B37">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28F44B31" w14:textId="77777777" w:rsidR="000B78B1" w:rsidRPr="00C72C80" w:rsidRDefault="000B78B1" w:rsidP="00C72C80">
            <w:pPr>
              <w:pStyle w:val="BodyText2"/>
              <w:jc w:val="center"/>
              <w:rPr>
                <w:bCs/>
                <w:i w:val="0"/>
                <w:iCs/>
                <w:sz w:val="18"/>
                <w:szCs w:val="18"/>
              </w:rPr>
            </w:pPr>
          </w:p>
        </w:tc>
        <w:tc>
          <w:tcPr>
            <w:tcW w:w="968" w:type="dxa"/>
            <w:shd w:val="clear" w:color="auto" w:fill="D9D9D9" w:themeFill="background1" w:themeFillShade="D9"/>
            <w:vAlign w:val="center"/>
          </w:tcPr>
          <w:p w14:paraId="3EF556A4" w14:textId="77777777" w:rsidR="000B78B1" w:rsidRPr="00C72C80" w:rsidRDefault="000B78B1" w:rsidP="00C72C80">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6509A220" w14:textId="77777777" w:rsidR="000B78B1" w:rsidRPr="00C72C80" w:rsidRDefault="000B78B1" w:rsidP="00C72C80">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3D9D8994" w14:textId="77777777" w:rsidR="000B78B1" w:rsidRPr="00C72C80" w:rsidRDefault="000B78B1" w:rsidP="00C72C80">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5FB3D871" w14:textId="77777777" w:rsidR="000B78B1" w:rsidRPr="00C72C80" w:rsidRDefault="000B78B1" w:rsidP="00C72C80">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1183538D" w14:textId="77777777" w:rsidR="000B78B1" w:rsidRPr="00C72C80" w:rsidRDefault="000B78B1" w:rsidP="00C72C80">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7628FC4B" w14:textId="77777777" w:rsidR="000B78B1" w:rsidRPr="00C72C80" w:rsidRDefault="000B78B1" w:rsidP="00C72C80">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1D63D2AB" w14:textId="77777777" w:rsidR="000B78B1" w:rsidRPr="00C72C80" w:rsidRDefault="000B78B1" w:rsidP="00C72C80">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1995A2B2" w14:textId="77777777" w:rsidR="000B78B1" w:rsidRPr="00C72C80" w:rsidRDefault="000B78B1" w:rsidP="00C72C80">
            <w:pPr>
              <w:pStyle w:val="BodyText2"/>
              <w:jc w:val="center"/>
              <w:rPr>
                <w:bCs/>
                <w:i w:val="0"/>
                <w:iCs/>
                <w:sz w:val="18"/>
                <w:szCs w:val="18"/>
              </w:rPr>
            </w:pPr>
            <w:r w:rsidRPr="00C72C80">
              <w:rPr>
                <w:i w:val="0"/>
                <w:iCs/>
              </w:rPr>
              <w:t>AUG</w:t>
            </w:r>
          </w:p>
        </w:tc>
        <w:tc>
          <w:tcPr>
            <w:tcW w:w="967" w:type="dxa"/>
            <w:gridSpan w:val="2"/>
            <w:shd w:val="clear" w:color="auto" w:fill="D9D9D9" w:themeFill="background1" w:themeFillShade="D9"/>
            <w:vAlign w:val="center"/>
          </w:tcPr>
          <w:p w14:paraId="1C8F3F76" w14:textId="77777777" w:rsidR="000B78B1" w:rsidRPr="00C72C80" w:rsidRDefault="000B78B1" w:rsidP="00C72C80">
            <w:pPr>
              <w:pStyle w:val="BodyText2"/>
              <w:jc w:val="center"/>
              <w:rPr>
                <w:bCs/>
                <w:i w:val="0"/>
                <w:iCs/>
                <w:sz w:val="18"/>
                <w:szCs w:val="18"/>
              </w:rPr>
            </w:pPr>
            <w:r w:rsidRPr="00C72C80">
              <w:rPr>
                <w:i w:val="0"/>
                <w:iCs/>
              </w:rPr>
              <w:t>SEP</w:t>
            </w:r>
          </w:p>
        </w:tc>
        <w:tc>
          <w:tcPr>
            <w:tcW w:w="968" w:type="dxa"/>
            <w:gridSpan w:val="2"/>
            <w:shd w:val="clear" w:color="auto" w:fill="D9D9D9" w:themeFill="background1" w:themeFillShade="D9"/>
            <w:vAlign w:val="center"/>
          </w:tcPr>
          <w:p w14:paraId="3E825F91" w14:textId="77777777" w:rsidR="000B78B1" w:rsidRPr="00C72C80" w:rsidRDefault="000B78B1" w:rsidP="00C72C80">
            <w:pPr>
              <w:pStyle w:val="BodyText2"/>
              <w:jc w:val="center"/>
              <w:rPr>
                <w:bCs/>
                <w:i w:val="0"/>
                <w:iCs/>
                <w:sz w:val="18"/>
                <w:szCs w:val="18"/>
              </w:rPr>
            </w:pPr>
            <w:r w:rsidRPr="00C72C80">
              <w:rPr>
                <w:i w:val="0"/>
                <w:iCs/>
              </w:rPr>
              <w:t>OCT</w:t>
            </w:r>
          </w:p>
        </w:tc>
        <w:tc>
          <w:tcPr>
            <w:tcW w:w="967" w:type="dxa"/>
            <w:gridSpan w:val="2"/>
            <w:shd w:val="clear" w:color="auto" w:fill="D9D9D9" w:themeFill="background1" w:themeFillShade="D9"/>
            <w:vAlign w:val="center"/>
          </w:tcPr>
          <w:p w14:paraId="2A992561" w14:textId="77777777" w:rsidR="000B78B1" w:rsidRPr="00C72C80" w:rsidRDefault="000B78B1" w:rsidP="00C72C80">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503BBCB3" w14:textId="77777777" w:rsidR="000B78B1" w:rsidRPr="00C72C80" w:rsidRDefault="000B78B1" w:rsidP="00C72C80">
            <w:pPr>
              <w:pStyle w:val="BodyText2"/>
              <w:jc w:val="center"/>
              <w:rPr>
                <w:bCs/>
                <w:i w:val="0"/>
                <w:iCs/>
                <w:sz w:val="18"/>
                <w:szCs w:val="18"/>
              </w:rPr>
            </w:pPr>
            <w:r w:rsidRPr="00C72C80">
              <w:rPr>
                <w:i w:val="0"/>
                <w:iCs/>
              </w:rPr>
              <w:t>DEC</w:t>
            </w:r>
          </w:p>
        </w:tc>
      </w:tr>
      <w:tr w:rsidR="00C72C80" w:rsidRPr="00F22D9A" w14:paraId="51EE1133" w14:textId="77777777" w:rsidTr="006C37BB">
        <w:trPr>
          <w:trHeight w:val="432"/>
        </w:trPr>
        <w:tc>
          <w:tcPr>
            <w:tcW w:w="1783" w:type="dxa"/>
            <w:tcBorders>
              <w:left w:val="single" w:sz="18" w:space="0" w:color="A6A6A6" w:themeColor="background1" w:themeShade="A6"/>
            </w:tcBorders>
            <w:shd w:val="clear" w:color="auto" w:fill="F7F9FB"/>
            <w:vAlign w:val="center"/>
          </w:tcPr>
          <w:p w14:paraId="397BC6B1" w14:textId="77777777" w:rsidR="00C72C80" w:rsidRPr="00C72C80" w:rsidRDefault="00C72C80" w:rsidP="00C72C80">
            <w:pPr>
              <w:pStyle w:val="BodyText2"/>
              <w:rPr>
                <w:i w:val="0"/>
                <w:iCs/>
                <w:sz w:val="18"/>
                <w:szCs w:val="18"/>
              </w:rPr>
            </w:pPr>
            <w:r w:rsidRPr="00C72C80">
              <w:rPr>
                <w:i w:val="0"/>
                <w:iCs/>
                <w:sz w:val="18"/>
                <w:szCs w:val="18"/>
              </w:rPr>
              <w:t>Hours worked</w:t>
            </w:r>
          </w:p>
        </w:tc>
        <w:tc>
          <w:tcPr>
            <w:tcW w:w="968" w:type="dxa"/>
            <w:vAlign w:val="center"/>
          </w:tcPr>
          <w:p w14:paraId="5C8240BA" w14:textId="28D8F48A" w:rsidR="00C72C80" w:rsidRPr="00C72C80" w:rsidRDefault="00C72C80" w:rsidP="00C72C80">
            <w:pPr>
              <w:pStyle w:val="BodyText2"/>
              <w:jc w:val="center"/>
              <w:rPr>
                <w:i w:val="0"/>
                <w:iCs/>
              </w:rPr>
            </w:pPr>
            <w:r w:rsidRPr="00C72C80">
              <w:rPr>
                <w:i w:val="0"/>
                <w:iCs/>
              </w:rPr>
              <w:t>80</w:t>
            </w:r>
          </w:p>
        </w:tc>
        <w:tc>
          <w:tcPr>
            <w:tcW w:w="969" w:type="dxa"/>
            <w:vAlign w:val="center"/>
          </w:tcPr>
          <w:p w14:paraId="0BFA03E7" w14:textId="262A224F" w:rsidR="00C72C80" w:rsidRPr="00C72C80" w:rsidRDefault="00C72C80" w:rsidP="00C72C80">
            <w:pPr>
              <w:pStyle w:val="BodyText2"/>
              <w:jc w:val="center"/>
              <w:rPr>
                <w:i w:val="0"/>
                <w:iCs/>
              </w:rPr>
            </w:pPr>
            <w:r w:rsidRPr="00C72C80">
              <w:rPr>
                <w:i w:val="0"/>
                <w:iCs/>
              </w:rPr>
              <w:t>78</w:t>
            </w:r>
          </w:p>
        </w:tc>
        <w:tc>
          <w:tcPr>
            <w:tcW w:w="970" w:type="dxa"/>
            <w:vAlign w:val="center"/>
          </w:tcPr>
          <w:p w14:paraId="117470B7" w14:textId="77777777" w:rsidR="00C72C80" w:rsidRPr="00C72C80" w:rsidRDefault="00C72C80" w:rsidP="00C72C80">
            <w:pPr>
              <w:pStyle w:val="BodyText2"/>
              <w:jc w:val="center"/>
              <w:rPr>
                <w:i w:val="0"/>
                <w:iCs/>
              </w:rPr>
            </w:pPr>
          </w:p>
        </w:tc>
        <w:tc>
          <w:tcPr>
            <w:tcW w:w="968" w:type="dxa"/>
            <w:vAlign w:val="center"/>
          </w:tcPr>
          <w:p w14:paraId="3B14CE02" w14:textId="77777777" w:rsidR="00C72C80" w:rsidRPr="00C72C80" w:rsidRDefault="00C72C80" w:rsidP="00C72C80">
            <w:pPr>
              <w:pStyle w:val="BodyText2"/>
              <w:jc w:val="center"/>
              <w:rPr>
                <w:i w:val="0"/>
                <w:iCs/>
              </w:rPr>
            </w:pPr>
          </w:p>
        </w:tc>
        <w:tc>
          <w:tcPr>
            <w:tcW w:w="970" w:type="dxa"/>
            <w:vAlign w:val="center"/>
          </w:tcPr>
          <w:p w14:paraId="282FFF0A" w14:textId="77777777" w:rsidR="00C72C80" w:rsidRPr="00C72C80" w:rsidRDefault="00C72C80" w:rsidP="00C72C80">
            <w:pPr>
              <w:pStyle w:val="BodyText2"/>
              <w:jc w:val="center"/>
              <w:rPr>
                <w:i w:val="0"/>
                <w:iCs/>
              </w:rPr>
            </w:pPr>
          </w:p>
        </w:tc>
        <w:tc>
          <w:tcPr>
            <w:tcW w:w="968" w:type="dxa"/>
            <w:vAlign w:val="center"/>
          </w:tcPr>
          <w:p w14:paraId="5457F414" w14:textId="77777777" w:rsidR="00C72C80" w:rsidRPr="00C72C80" w:rsidRDefault="00C72C80" w:rsidP="00C72C80">
            <w:pPr>
              <w:pStyle w:val="BodyText2"/>
              <w:jc w:val="center"/>
              <w:rPr>
                <w:i w:val="0"/>
                <w:iCs/>
              </w:rPr>
            </w:pPr>
          </w:p>
        </w:tc>
        <w:tc>
          <w:tcPr>
            <w:tcW w:w="967" w:type="dxa"/>
            <w:vAlign w:val="center"/>
          </w:tcPr>
          <w:p w14:paraId="4D3B8E1D" w14:textId="77777777" w:rsidR="00C72C80" w:rsidRPr="00C72C80" w:rsidRDefault="00C72C80" w:rsidP="00C72C80">
            <w:pPr>
              <w:pStyle w:val="BodyText2"/>
              <w:jc w:val="center"/>
              <w:rPr>
                <w:i w:val="0"/>
                <w:iCs/>
              </w:rPr>
            </w:pPr>
          </w:p>
        </w:tc>
        <w:tc>
          <w:tcPr>
            <w:tcW w:w="968" w:type="dxa"/>
            <w:vAlign w:val="center"/>
          </w:tcPr>
          <w:p w14:paraId="00C7C921" w14:textId="77777777" w:rsidR="00C72C80" w:rsidRPr="00C72C80" w:rsidRDefault="00C72C80" w:rsidP="00C72C80">
            <w:pPr>
              <w:pStyle w:val="BodyText2"/>
              <w:jc w:val="center"/>
              <w:rPr>
                <w:i w:val="0"/>
                <w:iCs/>
              </w:rPr>
            </w:pPr>
          </w:p>
        </w:tc>
        <w:tc>
          <w:tcPr>
            <w:tcW w:w="967" w:type="dxa"/>
            <w:gridSpan w:val="2"/>
            <w:vAlign w:val="center"/>
          </w:tcPr>
          <w:p w14:paraId="0B7B9B42" w14:textId="77777777" w:rsidR="00C72C80" w:rsidRPr="00C72C80" w:rsidRDefault="00C72C80" w:rsidP="00C72C80">
            <w:pPr>
              <w:pStyle w:val="BodyText2"/>
              <w:jc w:val="center"/>
              <w:rPr>
                <w:i w:val="0"/>
                <w:iCs/>
              </w:rPr>
            </w:pPr>
          </w:p>
        </w:tc>
        <w:tc>
          <w:tcPr>
            <w:tcW w:w="968" w:type="dxa"/>
            <w:gridSpan w:val="2"/>
            <w:vAlign w:val="center"/>
          </w:tcPr>
          <w:p w14:paraId="1FFFE329" w14:textId="77777777" w:rsidR="00C72C80" w:rsidRPr="00C72C80" w:rsidRDefault="00C72C80" w:rsidP="00C72C80">
            <w:pPr>
              <w:pStyle w:val="BodyText2"/>
              <w:jc w:val="center"/>
              <w:rPr>
                <w:i w:val="0"/>
                <w:iCs/>
              </w:rPr>
            </w:pPr>
          </w:p>
        </w:tc>
        <w:tc>
          <w:tcPr>
            <w:tcW w:w="967" w:type="dxa"/>
            <w:gridSpan w:val="2"/>
            <w:vAlign w:val="center"/>
          </w:tcPr>
          <w:p w14:paraId="36BA5301" w14:textId="77777777" w:rsidR="00C72C80" w:rsidRPr="00C72C80" w:rsidRDefault="00C72C80" w:rsidP="00C72C80">
            <w:pPr>
              <w:pStyle w:val="BodyText2"/>
              <w:jc w:val="center"/>
              <w:rPr>
                <w:i w:val="0"/>
                <w:iCs/>
              </w:rPr>
            </w:pPr>
          </w:p>
        </w:tc>
        <w:tc>
          <w:tcPr>
            <w:tcW w:w="972" w:type="dxa"/>
            <w:tcBorders>
              <w:right w:val="single" w:sz="18" w:space="0" w:color="A6A6A6" w:themeColor="background1" w:themeShade="A6"/>
            </w:tcBorders>
            <w:vAlign w:val="center"/>
          </w:tcPr>
          <w:p w14:paraId="250F2AEA" w14:textId="77777777" w:rsidR="00C72C80" w:rsidRPr="00C72C80" w:rsidRDefault="00C72C80" w:rsidP="00C72C80">
            <w:pPr>
              <w:pStyle w:val="BodyText2"/>
              <w:jc w:val="center"/>
              <w:rPr>
                <w:i w:val="0"/>
                <w:iCs/>
              </w:rPr>
            </w:pPr>
          </w:p>
        </w:tc>
      </w:tr>
      <w:tr w:rsidR="00C72C80" w:rsidRPr="00F22D9A" w14:paraId="2C2CF258" w14:textId="77777777" w:rsidTr="006C37BB">
        <w:trPr>
          <w:trHeight w:val="432"/>
        </w:trPr>
        <w:tc>
          <w:tcPr>
            <w:tcW w:w="1783" w:type="dxa"/>
            <w:tcBorders>
              <w:left w:val="single" w:sz="18" w:space="0" w:color="A6A6A6" w:themeColor="background1" w:themeShade="A6"/>
            </w:tcBorders>
            <w:shd w:val="clear" w:color="auto" w:fill="F7F9FB"/>
            <w:vAlign w:val="center"/>
          </w:tcPr>
          <w:p w14:paraId="3516A23A" w14:textId="77777777" w:rsidR="00C72C80" w:rsidRPr="00C72C80" w:rsidRDefault="00C72C80" w:rsidP="00C72C80">
            <w:pPr>
              <w:pStyle w:val="BodyText2"/>
              <w:rPr>
                <w:i w:val="0"/>
                <w:iCs/>
                <w:sz w:val="18"/>
                <w:szCs w:val="18"/>
              </w:rPr>
            </w:pPr>
            <w:r w:rsidRPr="00C72C80">
              <w:rPr>
                <w:i w:val="0"/>
                <w:iCs/>
                <w:sz w:val="18"/>
                <w:szCs w:val="18"/>
              </w:rPr>
              <w:t>Budget allocated</w:t>
            </w:r>
          </w:p>
        </w:tc>
        <w:tc>
          <w:tcPr>
            <w:tcW w:w="968" w:type="dxa"/>
            <w:vAlign w:val="center"/>
          </w:tcPr>
          <w:p w14:paraId="405A5699" w14:textId="41243D47" w:rsidR="00C72C80" w:rsidRPr="00C72C80" w:rsidRDefault="00C72C80" w:rsidP="00C72C80">
            <w:pPr>
              <w:pStyle w:val="BodyText2"/>
              <w:jc w:val="center"/>
              <w:rPr>
                <w:i w:val="0"/>
                <w:iCs/>
              </w:rPr>
            </w:pPr>
            <w:r w:rsidRPr="00C72C80">
              <w:rPr>
                <w:i w:val="0"/>
                <w:iCs/>
              </w:rPr>
              <w:t>$6,000</w:t>
            </w:r>
          </w:p>
        </w:tc>
        <w:tc>
          <w:tcPr>
            <w:tcW w:w="969" w:type="dxa"/>
            <w:vAlign w:val="center"/>
          </w:tcPr>
          <w:p w14:paraId="64B90904" w14:textId="264FA4C3" w:rsidR="00C72C80" w:rsidRPr="00C72C80" w:rsidRDefault="00C72C80" w:rsidP="00C72C80">
            <w:pPr>
              <w:pStyle w:val="BodyText2"/>
              <w:jc w:val="center"/>
              <w:rPr>
                <w:i w:val="0"/>
                <w:iCs/>
              </w:rPr>
            </w:pPr>
            <w:r w:rsidRPr="00C72C80">
              <w:rPr>
                <w:i w:val="0"/>
                <w:iCs/>
              </w:rPr>
              <w:t>$4,000</w:t>
            </w:r>
          </w:p>
        </w:tc>
        <w:tc>
          <w:tcPr>
            <w:tcW w:w="970" w:type="dxa"/>
            <w:vAlign w:val="center"/>
          </w:tcPr>
          <w:p w14:paraId="299BCBB3" w14:textId="77777777" w:rsidR="00C72C80" w:rsidRPr="00C72C80" w:rsidRDefault="00C72C80" w:rsidP="00C72C80">
            <w:pPr>
              <w:pStyle w:val="BodyText2"/>
              <w:jc w:val="center"/>
              <w:rPr>
                <w:i w:val="0"/>
                <w:iCs/>
              </w:rPr>
            </w:pPr>
          </w:p>
        </w:tc>
        <w:tc>
          <w:tcPr>
            <w:tcW w:w="968" w:type="dxa"/>
            <w:vAlign w:val="center"/>
          </w:tcPr>
          <w:p w14:paraId="58E2656C" w14:textId="77777777" w:rsidR="00C72C80" w:rsidRPr="00C72C80" w:rsidRDefault="00C72C80" w:rsidP="00C72C80">
            <w:pPr>
              <w:pStyle w:val="BodyText2"/>
              <w:jc w:val="center"/>
              <w:rPr>
                <w:i w:val="0"/>
                <w:iCs/>
              </w:rPr>
            </w:pPr>
          </w:p>
        </w:tc>
        <w:tc>
          <w:tcPr>
            <w:tcW w:w="970" w:type="dxa"/>
            <w:vAlign w:val="center"/>
          </w:tcPr>
          <w:p w14:paraId="0059C072" w14:textId="77777777" w:rsidR="00C72C80" w:rsidRPr="00C72C80" w:rsidRDefault="00C72C80" w:rsidP="00C72C80">
            <w:pPr>
              <w:pStyle w:val="BodyText2"/>
              <w:jc w:val="center"/>
              <w:rPr>
                <w:i w:val="0"/>
                <w:iCs/>
              </w:rPr>
            </w:pPr>
          </w:p>
        </w:tc>
        <w:tc>
          <w:tcPr>
            <w:tcW w:w="968" w:type="dxa"/>
            <w:vAlign w:val="center"/>
          </w:tcPr>
          <w:p w14:paraId="0E389196" w14:textId="77777777" w:rsidR="00C72C80" w:rsidRPr="00C72C80" w:rsidRDefault="00C72C80" w:rsidP="00C72C80">
            <w:pPr>
              <w:pStyle w:val="BodyText2"/>
              <w:jc w:val="center"/>
              <w:rPr>
                <w:i w:val="0"/>
                <w:iCs/>
              </w:rPr>
            </w:pPr>
          </w:p>
        </w:tc>
        <w:tc>
          <w:tcPr>
            <w:tcW w:w="967" w:type="dxa"/>
            <w:vAlign w:val="center"/>
          </w:tcPr>
          <w:p w14:paraId="2B35D580" w14:textId="77777777" w:rsidR="00C72C80" w:rsidRPr="00C72C80" w:rsidRDefault="00C72C80" w:rsidP="00C72C80">
            <w:pPr>
              <w:pStyle w:val="BodyText2"/>
              <w:jc w:val="center"/>
              <w:rPr>
                <w:i w:val="0"/>
                <w:iCs/>
              </w:rPr>
            </w:pPr>
          </w:p>
        </w:tc>
        <w:tc>
          <w:tcPr>
            <w:tcW w:w="968" w:type="dxa"/>
            <w:vAlign w:val="center"/>
          </w:tcPr>
          <w:p w14:paraId="4B4C6593" w14:textId="77777777" w:rsidR="00C72C80" w:rsidRPr="00C72C80" w:rsidRDefault="00C72C80" w:rsidP="00C72C80">
            <w:pPr>
              <w:pStyle w:val="BodyText2"/>
              <w:jc w:val="center"/>
              <w:rPr>
                <w:i w:val="0"/>
                <w:iCs/>
              </w:rPr>
            </w:pPr>
          </w:p>
        </w:tc>
        <w:tc>
          <w:tcPr>
            <w:tcW w:w="967" w:type="dxa"/>
            <w:gridSpan w:val="2"/>
            <w:vAlign w:val="center"/>
          </w:tcPr>
          <w:p w14:paraId="4CE18ECB" w14:textId="77777777" w:rsidR="00C72C80" w:rsidRPr="00C72C80" w:rsidRDefault="00C72C80" w:rsidP="00C72C80">
            <w:pPr>
              <w:pStyle w:val="BodyText2"/>
              <w:jc w:val="center"/>
              <w:rPr>
                <w:i w:val="0"/>
                <w:iCs/>
              </w:rPr>
            </w:pPr>
          </w:p>
        </w:tc>
        <w:tc>
          <w:tcPr>
            <w:tcW w:w="968" w:type="dxa"/>
            <w:gridSpan w:val="2"/>
            <w:vAlign w:val="center"/>
          </w:tcPr>
          <w:p w14:paraId="042FEC26" w14:textId="77777777" w:rsidR="00C72C80" w:rsidRPr="00C72C80" w:rsidRDefault="00C72C80" w:rsidP="00C72C80">
            <w:pPr>
              <w:pStyle w:val="BodyText2"/>
              <w:jc w:val="center"/>
              <w:rPr>
                <w:i w:val="0"/>
                <w:iCs/>
              </w:rPr>
            </w:pPr>
          </w:p>
        </w:tc>
        <w:tc>
          <w:tcPr>
            <w:tcW w:w="967" w:type="dxa"/>
            <w:gridSpan w:val="2"/>
            <w:vAlign w:val="center"/>
          </w:tcPr>
          <w:p w14:paraId="3D831E95" w14:textId="77777777" w:rsidR="00C72C80" w:rsidRPr="00C72C80" w:rsidRDefault="00C72C80" w:rsidP="00C72C80">
            <w:pPr>
              <w:pStyle w:val="BodyText2"/>
              <w:jc w:val="center"/>
              <w:rPr>
                <w:i w:val="0"/>
                <w:iCs/>
              </w:rPr>
            </w:pPr>
          </w:p>
        </w:tc>
        <w:tc>
          <w:tcPr>
            <w:tcW w:w="972" w:type="dxa"/>
            <w:tcBorders>
              <w:right w:val="single" w:sz="18" w:space="0" w:color="A6A6A6" w:themeColor="background1" w:themeShade="A6"/>
            </w:tcBorders>
            <w:vAlign w:val="center"/>
          </w:tcPr>
          <w:p w14:paraId="6A391D7B" w14:textId="77777777" w:rsidR="00C72C80" w:rsidRPr="00C72C80" w:rsidRDefault="00C72C80" w:rsidP="00C72C80">
            <w:pPr>
              <w:pStyle w:val="BodyText2"/>
              <w:jc w:val="center"/>
              <w:rPr>
                <w:i w:val="0"/>
                <w:iCs/>
              </w:rPr>
            </w:pPr>
          </w:p>
        </w:tc>
      </w:tr>
      <w:tr w:rsidR="00C72C80" w:rsidRPr="00F22D9A" w14:paraId="786D791B" w14:textId="77777777" w:rsidTr="006C37BB">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5359DAB5" w14:textId="77777777" w:rsidR="00C72C80" w:rsidRPr="00C72C80" w:rsidRDefault="00C72C80" w:rsidP="00C72C80">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39282932" w14:textId="587089C1" w:rsidR="00C72C80" w:rsidRPr="00C72C80" w:rsidRDefault="00C72C80" w:rsidP="00C72C80">
            <w:pPr>
              <w:pStyle w:val="BodyText2"/>
              <w:jc w:val="center"/>
              <w:rPr>
                <w:i w:val="0"/>
                <w:iCs/>
              </w:rPr>
            </w:pPr>
            <w:r w:rsidRPr="00C72C80">
              <w:rPr>
                <w:i w:val="0"/>
                <w:iCs/>
              </w:rPr>
              <w:t>$6,000</w:t>
            </w:r>
          </w:p>
        </w:tc>
        <w:tc>
          <w:tcPr>
            <w:tcW w:w="969" w:type="dxa"/>
            <w:tcBorders>
              <w:bottom w:val="single" w:sz="18" w:space="0" w:color="A6A6A6" w:themeColor="background1" w:themeShade="A6"/>
            </w:tcBorders>
            <w:vAlign w:val="center"/>
          </w:tcPr>
          <w:p w14:paraId="54C13C07" w14:textId="7061A4CD" w:rsidR="00C72C80" w:rsidRPr="00C72C80" w:rsidRDefault="00C72C80" w:rsidP="00C72C80">
            <w:pPr>
              <w:pStyle w:val="BodyText2"/>
              <w:jc w:val="center"/>
              <w:rPr>
                <w:i w:val="0"/>
                <w:iCs/>
              </w:rPr>
            </w:pPr>
            <w:r w:rsidRPr="00C72C80">
              <w:rPr>
                <w:i w:val="0"/>
                <w:iCs/>
              </w:rPr>
              <w:t>$3,900</w:t>
            </w:r>
          </w:p>
        </w:tc>
        <w:tc>
          <w:tcPr>
            <w:tcW w:w="970" w:type="dxa"/>
            <w:tcBorders>
              <w:bottom w:val="single" w:sz="18" w:space="0" w:color="A6A6A6" w:themeColor="background1" w:themeShade="A6"/>
            </w:tcBorders>
            <w:vAlign w:val="center"/>
          </w:tcPr>
          <w:p w14:paraId="1428C2B8"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7AC2CF14" w14:textId="77777777" w:rsidR="00C72C80" w:rsidRPr="00C72C80" w:rsidRDefault="00C72C80" w:rsidP="00C72C80">
            <w:pPr>
              <w:pStyle w:val="BodyText2"/>
              <w:jc w:val="center"/>
              <w:rPr>
                <w:i w:val="0"/>
                <w:iCs/>
              </w:rPr>
            </w:pPr>
          </w:p>
        </w:tc>
        <w:tc>
          <w:tcPr>
            <w:tcW w:w="970" w:type="dxa"/>
            <w:tcBorders>
              <w:bottom w:val="single" w:sz="18" w:space="0" w:color="A6A6A6" w:themeColor="background1" w:themeShade="A6"/>
            </w:tcBorders>
            <w:vAlign w:val="center"/>
          </w:tcPr>
          <w:p w14:paraId="1E8F21FC"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741793CA" w14:textId="77777777" w:rsidR="00C72C80" w:rsidRPr="00C72C80" w:rsidRDefault="00C72C80" w:rsidP="00C72C80">
            <w:pPr>
              <w:pStyle w:val="BodyText2"/>
              <w:jc w:val="center"/>
              <w:rPr>
                <w:i w:val="0"/>
                <w:iCs/>
              </w:rPr>
            </w:pPr>
          </w:p>
        </w:tc>
        <w:tc>
          <w:tcPr>
            <w:tcW w:w="967" w:type="dxa"/>
            <w:tcBorders>
              <w:bottom w:val="single" w:sz="18" w:space="0" w:color="A6A6A6" w:themeColor="background1" w:themeShade="A6"/>
            </w:tcBorders>
            <w:vAlign w:val="center"/>
          </w:tcPr>
          <w:p w14:paraId="478DA504"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20007561" w14:textId="77777777" w:rsidR="00C72C80" w:rsidRPr="00C72C80" w:rsidRDefault="00C72C80" w:rsidP="00C72C80">
            <w:pPr>
              <w:pStyle w:val="BodyText2"/>
              <w:jc w:val="center"/>
              <w:rPr>
                <w:i w:val="0"/>
                <w:iCs/>
              </w:rPr>
            </w:pPr>
          </w:p>
        </w:tc>
        <w:tc>
          <w:tcPr>
            <w:tcW w:w="967" w:type="dxa"/>
            <w:gridSpan w:val="2"/>
            <w:tcBorders>
              <w:bottom w:val="single" w:sz="18" w:space="0" w:color="A6A6A6" w:themeColor="background1" w:themeShade="A6"/>
            </w:tcBorders>
            <w:vAlign w:val="center"/>
          </w:tcPr>
          <w:p w14:paraId="4CA3C56E" w14:textId="77777777" w:rsidR="00C72C80" w:rsidRPr="00C72C80" w:rsidRDefault="00C72C80" w:rsidP="00C72C80">
            <w:pPr>
              <w:pStyle w:val="BodyText2"/>
              <w:jc w:val="center"/>
              <w:rPr>
                <w:i w:val="0"/>
                <w:iCs/>
              </w:rPr>
            </w:pPr>
          </w:p>
        </w:tc>
        <w:tc>
          <w:tcPr>
            <w:tcW w:w="968" w:type="dxa"/>
            <w:gridSpan w:val="2"/>
            <w:tcBorders>
              <w:bottom w:val="single" w:sz="18" w:space="0" w:color="A6A6A6" w:themeColor="background1" w:themeShade="A6"/>
            </w:tcBorders>
            <w:vAlign w:val="center"/>
          </w:tcPr>
          <w:p w14:paraId="41D9F9D5" w14:textId="77777777" w:rsidR="00C72C80" w:rsidRPr="00C72C80" w:rsidRDefault="00C72C80" w:rsidP="00C72C80">
            <w:pPr>
              <w:pStyle w:val="BodyText2"/>
              <w:jc w:val="center"/>
              <w:rPr>
                <w:i w:val="0"/>
                <w:iCs/>
              </w:rPr>
            </w:pPr>
          </w:p>
        </w:tc>
        <w:tc>
          <w:tcPr>
            <w:tcW w:w="967" w:type="dxa"/>
            <w:gridSpan w:val="2"/>
            <w:tcBorders>
              <w:bottom w:val="single" w:sz="18" w:space="0" w:color="A6A6A6" w:themeColor="background1" w:themeShade="A6"/>
            </w:tcBorders>
            <w:vAlign w:val="center"/>
          </w:tcPr>
          <w:p w14:paraId="6252374B" w14:textId="77777777" w:rsidR="00C72C80" w:rsidRPr="00C72C80" w:rsidRDefault="00C72C80" w:rsidP="00C72C80">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07202D10" w14:textId="77777777" w:rsidR="00C72C80" w:rsidRPr="00C72C80" w:rsidRDefault="00C72C80" w:rsidP="00C72C80">
            <w:pPr>
              <w:pStyle w:val="BodyText2"/>
              <w:jc w:val="center"/>
              <w:rPr>
                <w:i w:val="0"/>
                <w:iCs/>
              </w:rPr>
            </w:pPr>
          </w:p>
        </w:tc>
      </w:tr>
    </w:tbl>
    <w:p w14:paraId="1EF73F41" w14:textId="77777777" w:rsidR="000B78B1" w:rsidRDefault="000B78B1"/>
    <w:p w14:paraId="21C0669B" w14:textId="77777777" w:rsidR="000B78B1" w:rsidRDefault="000B78B1"/>
    <w:tbl>
      <w:tblPr>
        <w:tblStyle w:val="TableGrid"/>
        <w:tblW w:w="13405" w:type="dxa"/>
        <w:tblInd w:w="35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83"/>
        <w:gridCol w:w="968"/>
        <w:gridCol w:w="969"/>
        <w:gridCol w:w="970"/>
        <w:gridCol w:w="968"/>
        <w:gridCol w:w="970"/>
        <w:gridCol w:w="968"/>
        <w:gridCol w:w="967"/>
        <w:gridCol w:w="968"/>
        <w:gridCol w:w="967"/>
        <w:gridCol w:w="968"/>
        <w:gridCol w:w="967"/>
        <w:gridCol w:w="972"/>
      </w:tblGrid>
      <w:tr w:rsidR="000B78B1" w:rsidRPr="00F22D9A" w14:paraId="225D5B95" w14:textId="77777777" w:rsidTr="006C37BB">
        <w:trPr>
          <w:trHeight w:val="432"/>
        </w:trPr>
        <w:tc>
          <w:tcPr>
            <w:tcW w:w="13405" w:type="dxa"/>
            <w:gridSpan w:val="1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1ACBE6CA" w14:textId="77777777" w:rsidR="000B78B1" w:rsidRPr="00F90713" w:rsidRDefault="000B78B1" w:rsidP="00F52EBC">
            <w:pPr>
              <w:rPr>
                <w:sz w:val="10"/>
                <w:szCs w:val="12"/>
              </w:rPr>
            </w:pPr>
          </w:p>
          <w:p w14:paraId="1B618F1A" w14:textId="1C046F99" w:rsidR="000B78B1" w:rsidRPr="004F3AF7" w:rsidRDefault="000B78B1" w:rsidP="00F52EBC">
            <w:r w:rsidRPr="006C37BB">
              <w:rPr>
                <w:b/>
                <w:bCs/>
              </w:rPr>
              <w:t xml:space="preserve">Role: </w:t>
            </w:r>
            <w:r w:rsidR="00C72C80" w:rsidRPr="006C37BB">
              <w:rPr>
                <w:b/>
                <w:bCs/>
              </w:rPr>
              <w:t>Consultant</w:t>
            </w:r>
            <w:r w:rsidRPr="004F3AF7">
              <w:br/>
              <w:t xml:space="preserve">Software: </w:t>
            </w:r>
            <w:r w:rsidR="00C72C80" w:rsidRPr="00C72C80">
              <w:t>Data Analysis Tools, CRM</w:t>
            </w:r>
            <w:r w:rsidRPr="004F3AF7">
              <w:br/>
              <w:t>Equipment: Laptop, Cell Phone</w:t>
            </w:r>
          </w:p>
          <w:p w14:paraId="08BBA95F" w14:textId="77777777" w:rsidR="000B78B1" w:rsidRPr="00F90713" w:rsidRDefault="000B78B1" w:rsidP="00F52EBC">
            <w:pPr>
              <w:pStyle w:val="BodyText2"/>
              <w:rPr>
                <w:sz w:val="10"/>
                <w:szCs w:val="12"/>
              </w:rPr>
            </w:pPr>
          </w:p>
        </w:tc>
      </w:tr>
      <w:tr w:rsidR="00FC6B37" w:rsidRPr="00C72C80" w14:paraId="3286B7BA" w14:textId="77777777" w:rsidTr="00FC6B37">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728F3433" w14:textId="77777777" w:rsidR="000B78B1" w:rsidRPr="00C72C80" w:rsidRDefault="000B78B1" w:rsidP="00C72C80">
            <w:pPr>
              <w:pStyle w:val="BodyText2"/>
              <w:jc w:val="center"/>
              <w:rPr>
                <w:bCs/>
                <w:i w:val="0"/>
                <w:iCs/>
                <w:sz w:val="18"/>
                <w:szCs w:val="18"/>
              </w:rPr>
            </w:pPr>
          </w:p>
        </w:tc>
        <w:tc>
          <w:tcPr>
            <w:tcW w:w="968" w:type="dxa"/>
            <w:shd w:val="clear" w:color="auto" w:fill="D9D9D9" w:themeFill="background1" w:themeFillShade="D9"/>
            <w:vAlign w:val="center"/>
          </w:tcPr>
          <w:p w14:paraId="7AD276E5" w14:textId="77777777" w:rsidR="000B78B1" w:rsidRPr="00C72C80" w:rsidRDefault="000B78B1" w:rsidP="00C72C80">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77281E75" w14:textId="77777777" w:rsidR="000B78B1" w:rsidRPr="00C72C80" w:rsidRDefault="000B78B1" w:rsidP="00C72C80">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592564AA" w14:textId="77777777" w:rsidR="000B78B1" w:rsidRPr="00C72C80" w:rsidRDefault="000B78B1" w:rsidP="00C72C80">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0A93B8D5" w14:textId="77777777" w:rsidR="000B78B1" w:rsidRPr="00C72C80" w:rsidRDefault="000B78B1" w:rsidP="00C72C80">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60268C82" w14:textId="77777777" w:rsidR="000B78B1" w:rsidRPr="00C72C80" w:rsidRDefault="000B78B1" w:rsidP="00C72C80">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41E93BDB" w14:textId="77777777" w:rsidR="000B78B1" w:rsidRPr="00C72C80" w:rsidRDefault="000B78B1" w:rsidP="00C72C80">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2BAA183A" w14:textId="77777777" w:rsidR="000B78B1" w:rsidRPr="00C72C80" w:rsidRDefault="000B78B1" w:rsidP="00C72C80">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3770307A" w14:textId="77777777" w:rsidR="000B78B1" w:rsidRPr="00C72C80" w:rsidRDefault="000B78B1" w:rsidP="00C72C80">
            <w:pPr>
              <w:pStyle w:val="BodyText2"/>
              <w:jc w:val="center"/>
              <w:rPr>
                <w:bCs/>
                <w:i w:val="0"/>
                <w:iCs/>
                <w:sz w:val="18"/>
                <w:szCs w:val="18"/>
              </w:rPr>
            </w:pPr>
            <w:r w:rsidRPr="00C72C80">
              <w:rPr>
                <w:i w:val="0"/>
                <w:iCs/>
              </w:rPr>
              <w:t>AUG</w:t>
            </w:r>
          </w:p>
        </w:tc>
        <w:tc>
          <w:tcPr>
            <w:tcW w:w="967" w:type="dxa"/>
            <w:shd w:val="clear" w:color="auto" w:fill="D9D9D9" w:themeFill="background1" w:themeFillShade="D9"/>
            <w:vAlign w:val="center"/>
          </w:tcPr>
          <w:p w14:paraId="66009621" w14:textId="77777777" w:rsidR="000B78B1" w:rsidRPr="00C72C80" w:rsidRDefault="000B78B1" w:rsidP="00C72C80">
            <w:pPr>
              <w:pStyle w:val="BodyText2"/>
              <w:jc w:val="center"/>
              <w:rPr>
                <w:bCs/>
                <w:i w:val="0"/>
                <w:iCs/>
                <w:sz w:val="18"/>
                <w:szCs w:val="18"/>
              </w:rPr>
            </w:pPr>
            <w:r w:rsidRPr="00C72C80">
              <w:rPr>
                <w:i w:val="0"/>
                <w:iCs/>
              </w:rPr>
              <w:t>SEP</w:t>
            </w:r>
          </w:p>
        </w:tc>
        <w:tc>
          <w:tcPr>
            <w:tcW w:w="968" w:type="dxa"/>
            <w:shd w:val="clear" w:color="auto" w:fill="D9D9D9" w:themeFill="background1" w:themeFillShade="D9"/>
            <w:vAlign w:val="center"/>
          </w:tcPr>
          <w:p w14:paraId="3F8C59B6" w14:textId="77777777" w:rsidR="000B78B1" w:rsidRPr="00C72C80" w:rsidRDefault="000B78B1" w:rsidP="00C72C80">
            <w:pPr>
              <w:pStyle w:val="BodyText2"/>
              <w:jc w:val="center"/>
              <w:rPr>
                <w:bCs/>
                <w:i w:val="0"/>
                <w:iCs/>
                <w:sz w:val="18"/>
                <w:szCs w:val="18"/>
              </w:rPr>
            </w:pPr>
            <w:r w:rsidRPr="00C72C80">
              <w:rPr>
                <w:i w:val="0"/>
                <w:iCs/>
              </w:rPr>
              <w:t>OCT</w:t>
            </w:r>
          </w:p>
        </w:tc>
        <w:tc>
          <w:tcPr>
            <w:tcW w:w="967" w:type="dxa"/>
            <w:shd w:val="clear" w:color="auto" w:fill="D9D9D9" w:themeFill="background1" w:themeFillShade="D9"/>
            <w:vAlign w:val="center"/>
          </w:tcPr>
          <w:p w14:paraId="065A8046" w14:textId="77777777" w:rsidR="000B78B1" w:rsidRPr="00C72C80" w:rsidRDefault="000B78B1" w:rsidP="00C72C80">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58F7B925" w14:textId="77777777" w:rsidR="000B78B1" w:rsidRPr="00C72C80" w:rsidRDefault="000B78B1" w:rsidP="00C72C80">
            <w:pPr>
              <w:pStyle w:val="BodyText2"/>
              <w:jc w:val="center"/>
              <w:rPr>
                <w:bCs/>
                <w:i w:val="0"/>
                <w:iCs/>
                <w:sz w:val="18"/>
                <w:szCs w:val="18"/>
              </w:rPr>
            </w:pPr>
            <w:r w:rsidRPr="00C72C80">
              <w:rPr>
                <w:i w:val="0"/>
                <w:iCs/>
              </w:rPr>
              <w:t>DEC</w:t>
            </w:r>
          </w:p>
        </w:tc>
      </w:tr>
      <w:tr w:rsidR="00C72C80" w:rsidRPr="00F22D9A" w14:paraId="3285F80D" w14:textId="77777777" w:rsidTr="006C37BB">
        <w:trPr>
          <w:trHeight w:val="432"/>
        </w:trPr>
        <w:tc>
          <w:tcPr>
            <w:tcW w:w="1783" w:type="dxa"/>
            <w:tcBorders>
              <w:left w:val="single" w:sz="18" w:space="0" w:color="A6A6A6" w:themeColor="background1" w:themeShade="A6"/>
            </w:tcBorders>
            <w:shd w:val="clear" w:color="auto" w:fill="F7F9FB"/>
            <w:vAlign w:val="center"/>
          </w:tcPr>
          <w:p w14:paraId="75433B00" w14:textId="77777777" w:rsidR="00C72C80" w:rsidRPr="00C72C80" w:rsidRDefault="00C72C80" w:rsidP="00C72C80">
            <w:pPr>
              <w:pStyle w:val="BodyText2"/>
              <w:rPr>
                <w:i w:val="0"/>
                <w:iCs/>
                <w:sz w:val="18"/>
                <w:szCs w:val="18"/>
              </w:rPr>
            </w:pPr>
            <w:r w:rsidRPr="00C72C80">
              <w:rPr>
                <w:i w:val="0"/>
                <w:iCs/>
                <w:sz w:val="18"/>
                <w:szCs w:val="18"/>
              </w:rPr>
              <w:t>Hours worked</w:t>
            </w:r>
          </w:p>
        </w:tc>
        <w:tc>
          <w:tcPr>
            <w:tcW w:w="968" w:type="dxa"/>
            <w:vAlign w:val="center"/>
          </w:tcPr>
          <w:p w14:paraId="2F3B6670" w14:textId="115AB37B" w:rsidR="00C72C80" w:rsidRPr="00C72C80" w:rsidRDefault="00C72C80" w:rsidP="00C72C80">
            <w:pPr>
              <w:pStyle w:val="BodyText2"/>
              <w:jc w:val="center"/>
              <w:rPr>
                <w:i w:val="0"/>
                <w:iCs/>
              </w:rPr>
            </w:pPr>
            <w:r w:rsidRPr="00C72C80">
              <w:rPr>
                <w:i w:val="0"/>
                <w:iCs/>
              </w:rPr>
              <w:t>80</w:t>
            </w:r>
          </w:p>
        </w:tc>
        <w:tc>
          <w:tcPr>
            <w:tcW w:w="969" w:type="dxa"/>
            <w:vAlign w:val="center"/>
          </w:tcPr>
          <w:p w14:paraId="14D59ED9" w14:textId="5FA4226A" w:rsidR="00C72C80" w:rsidRPr="00C72C80" w:rsidRDefault="00C72C80" w:rsidP="00C72C80">
            <w:pPr>
              <w:pStyle w:val="BodyText2"/>
              <w:jc w:val="center"/>
              <w:rPr>
                <w:i w:val="0"/>
                <w:iCs/>
              </w:rPr>
            </w:pPr>
            <w:r w:rsidRPr="00C72C80">
              <w:rPr>
                <w:i w:val="0"/>
                <w:iCs/>
              </w:rPr>
              <w:t>80</w:t>
            </w:r>
          </w:p>
        </w:tc>
        <w:tc>
          <w:tcPr>
            <w:tcW w:w="970" w:type="dxa"/>
            <w:vAlign w:val="center"/>
          </w:tcPr>
          <w:p w14:paraId="623B9B3C" w14:textId="77777777" w:rsidR="00C72C80" w:rsidRPr="00C72C80" w:rsidRDefault="00C72C80" w:rsidP="00C72C80">
            <w:pPr>
              <w:pStyle w:val="BodyText2"/>
              <w:jc w:val="center"/>
              <w:rPr>
                <w:i w:val="0"/>
                <w:iCs/>
              </w:rPr>
            </w:pPr>
          </w:p>
        </w:tc>
        <w:tc>
          <w:tcPr>
            <w:tcW w:w="968" w:type="dxa"/>
            <w:vAlign w:val="center"/>
          </w:tcPr>
          <w:p w14:paraId="23BF33AD" w14:textId="77777777" w:rsidR="00C72C80" w:rsidRPr="00C72C80" w:rsidRDefault="00C72C80" w:rsidP="00C72C80">
            <w:pPr>
              <w:pStyle w:val="BodyText2"/>
              <w:jc w:val="center"/>
              <w:rPr>
                <w:i w:val="0"/>
                <w:iCs/>
              </w:rPr>
            </w:pPr>
          </w:p>
        </w:tc>
        <w:tc>
          <w:tcPr>
            <w:tcW w:w="970" w:type="dxa"/>
            <w:vAlign w:val="center"/>
          </w:tcPr>
          <w:p w14:paraId="792E3661" w14:textId="77777777" w:rsidR="00C72C80" w:rsidRPr="00C72C80" w:rsidRDefault="00C72C80" w:rsidP="00C72C80">
            <w:pPr>
              <w:pStyle w:val="BodyText2"/>
              <w:jc w:val="center"/>
              <w:rPr>
                <w:i w:val="0"/>
                <w:iCs/>
              </w:rPr>
            </w:pPr>
          </w:p>
        </w:tc>
        <w:tc>
          <w:tcPr>
            <w:tcW w:w="968" w:type="dxa"/>
            <w:vAlign w:val="center"/>
          </w:tcPr>
          <w:p w14:paraId="7CE932D4" w14:textId="77777777" w:rsidR="00C72C80" w:rsidRPr="00C72C80" w:rsidRDefault="00C72C80" w:rsidP="00C72C80">
            <w:pPr>
              <w:pStyle w:val="BodyText2"/>
              <w:jc w:val="center"/>
              <w:rPr>
                <w:i w:val="0"/>
                <w:iCs/>
              </w:rPr>
            </w:pPr>
          </w:p>
        </w:tc>
        <w:tc>
          <w:tcPr>
            <w:tcW w:w="967" w:type="dxa"/>
            <w:vAlign w:val="center"/>
          </w:tcPr>
          <w:p w14:paraId="194FD825" w14:textId="77777777" w:rsidR="00C72C80" w:rsidRPr="00C72C80" w:rsidRDefault="00C72C80" w:rsidP="00C72C80">
            <w:pPr>
              <w:pStyle w:val="BodyText2"/>
              <w:jc w:val="center"/>
              <w:rPr>
                <w:i w:val="0"/>
                <w:iCs/>
              </w:rPr>
            </w:pPr>
          </w:p>
        </w:tc>
        <w:tc>
          <w:tcPr>
            <w:tcW w:w="968" w:type="dxa"/>
            <w:vAlign w:val="center"/>
          </w:tcPr>
          <w:p w14:paraId="2723B0ED" w14:textId="77777777" w:rsidR="00C72C80" w:rsidRPr="00C72C80" w:rsidRDefault="00C72C80" w:rsidP="00C72C80">
            <w:pPr>
              <w:pStyle w:val="BodyText2"/>
              <w:jc w:val="center"/>
              <w:rPr>
                <w:i w:val="0"/>
                <w:iCs/>
              </w:rPr>
            </w:pPr>
          </w:p>
        </w:tc>
        <w:tc>
          <w:tcPr>
            <w:tcW w:w="967" w:type="dxa"/>
            <w:vAlign w:val="center"/>
          </w:tcPr>
          <w:p w14:paraId="1F473164" w14:textId="77777777" w:rsidR="00C72C80" w:rsidRPr="00C72C80" w:rsidRDefault="00C72C80" w:rsidP="00C72C80">
            <w:pPr>
              <w:pStyle w:val="BodyText2"/>
              <w:jc w:val="center"/>
              <w:rPr>
                <w:i w:val="0"/>
                <w:iCs/>
              </w:rPr>
            </w:pPr>
          </w:p>
        </w:tc>
        <w:tc>
          <w:tcPr>
            <w:tcW w:w="968" w:type="dxa"/>
            <w:vAlign w:val="center"/>
          </w:tcPr>
          <w:p w14:paraId="093E9323" w14:textId="77777777" w:rsidR="00C72C80" w:rsidRPr="00C72C80" w:rsidRDefault="00C72C80" w:rsidP="00C72C80">
            <w:pPr>
              <w:pStyle w:val="BodyText2"/>
              <w:jc w:val="center"/>
              <w:rPr>
                <w:i w:val="0"/>
                <w:iCs/>
              </w:rPr>
            </w:pPr>
          </w:p>
        </w:tc>
        <w:tc>
          <w:tcPr>
            <w:tcW w:w="967" w:type="dxa"/>
            <w:vAlign w:val="center"/>
          </w:tcPr>
          <w:p w14:paraId="409F55F8" w14:textId="77777777" w:rsidR="00C72C80" w:rsidRPr="00C72C80" w:rsidRDefault="00C72C80" w:rsidP="00C72C80">
            <w:pPr>
              <w:pStyle w:val="BodyText2"/>
              <w:jc w:val="center"/>
              <w:rPr>
                <w:i w:val="0"/>
                <w:iCs/>
              </w:rPr>
            </w:pPr>
          </w:p>
        </w:tc>
        <w:tc>
          <w:tcPr>
            <w:tcW w:w="972" w:type="dxa"/>
            <w:tcBorders>
              <w:right w:val="single" w:sz="18" w:space="0" w:color="A6A6A6" w:themeColor="background1" w:themeShade="A6"/>
            </w:tcBorders>
            <w:vAlign w:val="center"/>
          </w:tcPr>
          <w:p w14:paraId="3BB1E409" w14:textId="77777777" w:rsidR="00C72C80" w:rsidRPr="00C72C80" w:rsidRDefault="00C72C80" w:rsidP="00C72C80">
            <w:pPr>
              <w:pStyle w:val="BodyText2"/>
              <w:jc w:val="center"/>
              <w:rPr>
                <w:i w:val="0"/>
                <w:iCs/>
              </w:rPr>
            </w:pPr>
          </w:p>
        </w:tc>
      </w:tr>
      <w:tr w:rsidR="00C72C80" w:rsidRPr="00F22D9A" w14:paraId="6AF38A8C" w14:textId="77777777" w:rsidTr="006C37BB">
        <w:trPr>
          <w:trHeight w:val="432"/>
        </w:trPr>
        <w:tc>
          <w:tcPr>
            <w:tcW w:w="1783" w:type="dxa"/>
            <w:tcBorders>
              <w:left w:val="single" w:sz="18" w:space="0" w:color="A6A6A6" w:themeColor="background1" w:themeShade="A6"/>
            </w:tcBorders>
            <w:shd w:val="clear" w:color="auto" w:fill="F7F9FB"/>
            <w:vAlign w:val="center"/>
          </w:tcPr>
          <w:p w14:paraId="5889C8D6" w14:textId="77777777" w:rsidR="00C72C80" w:rsidRPr="00C72C80" w:rsidRDefault="00C72C80" w:rsidP="00C72C80">
            <w:pPr>
              <w:pStyle w:val="BodyText2"/>
              <w:rPr>
                <w:i w:val="0"/>
                <w:iCs/>
                <w:sz w:val="18"/>
                <w:szCs w:val="18"/>
              </w:rPr>
            </w:pPr>
            <w:r w:rsidRPr="00C72C80">
              <w:rPr>
                <w:i w:val="0"/>
                <w:iCs/>
                <w:sz w:val="18"/>
                <w:szCs w:val="18"/>
              </w:rPr>
              <w:t>Budget allocated</w:t>
            </w:r>
          </w:p>
        </w:tc>
        <w:tc>
          <w:tcPr>
            <w:tcW w:w="968" w:type="dxa"/>
            <w:vAlign w:val="center"/>
          </w:tcPr>
          <w:p w14:paraId="38EAA9D6" w14:textId="6CFC37B1" w:rsidR="00C72C80" w:rsidRPr="00C72C80" w:rsidRDefault="00C72C80" w:rsidP="00C72C80">
            <w:pPr>
              <w:pStyle w:val="BodyText2"/>
              <w:jc w:val="center"/>
              <w:rPr>
                <w:i w:val="0"/>
                <w:iCs/>
              </w:rPr>
            </w:pPr>
            <w:r w:rsidRPr="00C72C80">
              <w:rPr>
                <w:i w:val="0"/>
                <w:iCs/>
              </w:rPr>
              <w:t>$6,000</w:t>
            </w:r>
          </w:p>
        </w:tc>
        <w:tc>
          <w:tcPr>
            <w:tcW w:w="969" w:type="dxa"/>
            <w:vAlign w:val="center"/>
          </w:tcPr>
          <w:p w14:paraId="1D824665" w14:textId="22F17ECF" w:rsidR="00C72C80" w:rsidRPr="00C72C80" w:rsidRDefault="00C72C80" w:rsidP="00C72C80">
            <w:pPr>
              <w:pStyle w:val="BodyText2"/>
              <w:jc w:val="center"/>
              <w:rPr>
                <w:i w:val="0"/>
                <w:iCs/>
              </w:rPr>
            </w:pPr>
            <w:r w:rsidRPr="00C72C80">
              <w:rPr>
                <w:i w:val="0"/>
                <w:iCs/>
              </w:rPr>
              <w:t>$6,000</w:t>
            </w:r>
          </w:p>
        </w:tc>
        <w:tc>
          <w:tcPr>
            <w:tcW w:w="970" w:type="dxa"/>
            <w:vAlign w:val="center"/>
          </w:tcPr>
          <w:p w14:paraId="29D34764" w14:textId="77777777" w:rsidR="00C72C80" w:rsidRPr="00C72C80" w:rsidRDefault="00C72C80" w:rsidP="00C72C80">
            <w:pPr>
              <w:pStyle w:val="BodyText2"/>
              <w:jc w:val="center"/>
              <w:rPr>
                <w:i w:val="0"/>
                <w:iCs/>
              </w:rPr>
            </w:pPr>
          </w:p>
        </w:tc>
        <w:tc>
          <w:tcPr>
            <w:tcW w:w="968" w:type="dxa"/>
            <w:vAlign w:val="center"/>
          </w:tcPr>
          <w:p w14:paraId="296691BC" w14:textId="77777777" w:rsidR="00C72C80" w:rsidRPr="00C72C80" w:rsidRDefault="00C72C80" w:rsidP="00C72C80">
            <w:pPr>
              <w:pStyle w:val="BodyText2"/>
              <w:jc w:val="center"/>
              <w:rPr>
                <w:i w:val="0"/>
                <w:iCs/>
              </w:rPr>
            </w:pPr>
          </w:p>
        </w:tc>
        <w:tc>
          <w:tcPr>
            <w:tcW w:w="970" w:type="dxa"/>
            <w:vAlign w:val="center"/>
          </w:tcPr>
          <w:p w14:paraId="5EF19AEF" w14:textId="77777777" w:rsidR="00C72C80" w:rsidRPr="00C72C80" w:rsidRDefault="00C72C80" w:rsidP="00C72C80">
            <w:pPr>
              <w:pStyle w:val="BodyText2"/>
              <w:jc w:val="center"/>
              <w:rPr>
                <w:i w:val="0"/>
                <w:iCs/>
              </w:rPr>
            </w:pPr>
          </w:p>
        </w:tc>
        <w:tc>
          <w:tcPr>
            <w:tcW w:w="968" w:type="dxa"/>
            <w:vAlign w:val="center"/>
          </w:tcPr>
          <w:p w14:paraId="75D1A128" w14:textId="77777777" w:rsidR="00C72C80" w:rsidRPr="00C72C80" w:rsidRDefault="00C72C80" w:rsidP="00C72C80">
            <w:pPr>
              <w:pStyle w:val="BodyText2"/>
              <w:jc w:val="center"/>
              <w:rPr>
                <w:i w:val="0"/>
                <w:iCs/>
              </w:rPr>
            </w:pPr>
          </w:p>
        </w:tc>
        <w:tc>
          <w:tcPr>
            <w:tcW w:w="967" w:type="dxa"/>
            <w:vAlign w:val="center"/>
          </w:tcPr>
          <w:p w14:paraId="06206FAD" w14:textId="77777777" w:rsidR="00C72C80" w:rsidRPr="00C72C80" w:rsidRDefault="00C72C80" w:rsidP="00C72C80">
            <w:pPr>
              <w:pStyle w:val="BodyText2"/>
              <w:jc w:val="center"/>
              <w:rPr>
                <w:i w:val="0"/>
                <w:iCs/>
              </w:rPr>
            </w:pPr>
          </w:p>
        </w:tc>
        <w:tc>
          <w:tcPr>
            <w:tcW w:w="968" w:type="dxa"/>
            <w:vAlign w:val="center"/>
          </w:tcPr>
          <w:p w14:paraId="2568E1F1" w14:textId="77777777" w:rsidR="00C72C80" w:rsidRPr="00C72C80" w:rsidRDefault="00C72C80" w:rsidP="00C72C80">
            <w:pPr>
              <w:pStyle w:val="BodyText2"/>
              <w:jc w:val="center"/>
              <w:rPr>
                <w:i w:val="0"/>
                <w:iCs/>
              </w:rPr>
            </w:pPr>
          </w:p>
        </w:tc>
        <w:tc>
          <w:tcPr>
            <w:tcW w:w="967" w:type="dxa"/>
            <w:vAlign w:val="center"/>
          </w:tcPr>
          <w:p w14:paraId="43B0A6D4" w14:textId="77777777" w:rsidR="00C72C80" w:rsidRPr="00C72C80" w:rsidRDefault="00C72C80" w:rsidP="00C72C80">
            <w:pPr>
              <w:pStyle w:val="BodyText2"/>
              <w:jc w:val="center"/>
              <w:rPr>
                <w:i w:val="0"/>
                <w:iCs/>
              </w:rPr>
            </w:pPr>
          </w:p>
        </w:tc>
        <w:tc>
          <w:tcPr>
            <w:tcW w:w="968" w:type="dxa"/>
            <w:vAlign w:val="center"/>
          </w:tcPr>
          <w:p w14:paraId="6AFCE968" w14:textId="77777777" w:rsidR="00C72C80" w:rsidRPr="00C72C80" w:rsidRDefault="00C72C80" w:rsidP="00C72C80">
            <w:pPr>
              <w:pStyle w:val="BodyText2"/>
              <w:jc w:val="center"/>
              <w:rPr>
                <w:i w:val="0"/>
                <w:iCs/>
              </w:rPr>
            </w:pPr>
          </w:p>
        </w:tc>
        <w:tc>
          <w:tcPr>
            <w:tcW w:w="967" w:type="dxa"/>
            <w:vAlign w:val="center"/>
          </w:tcPr>
          <w:p w14:paraId="0393252F" w14:textId="77777777" w:rsidR="00C72C80" w:rsidRPr="00C72C80" w:rsidRDefault="00C72C80" w:rsidP="00C72C80">
            <w:pPr>
              <w:pStyle w:val="BodyText2"/>
              <w:jc w:val="center"/>
              <w:rPr>
                <w:i w:val="0"/>
                <w:iCs/>
              </w:rPr>
            </w:pPr>
          </w:p>
        </w:tc>
        <w:tc>
          <w:tcPr>
            <w:tcW w:w="972" w:type="dxa"/>
            <w:tcBorders>
              <w:right w:val="single" w:sz="18" w:space="0" w:color="A6A6A6" w:themeColor="background1" w:themeShade="A6"/>
            </w:tcBorders>
            <w:vAlign w:val="center"/>
          </w:tcPr>
          <w:p w14:paraId="3F062CDA" w14:textId="77777777" w:rsidR="00C72C80" w:rsidRPr="00C72C80" w:rsidRDefault="00C72C80" w:rsidP="00C72C80">
            <w:pPr>
              <w:pStyle w:val="BodyText2"/>
              <w:jc w:val="center"/>
              <w:rPr>
                <w:i w:val="0"/>
                <w:iCs/>
              </w:rPr>
            </w:pPr>
          </w:p>
        </w:tc>
      </w:tr>
      <w:tr w:rsidR="00C72C80" w:rsidRPr="00F22D9A" w14:paraId="4C0ACF58" w14:textId="77777777" w:rsidTr="006C37BB">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1C171785" w14:textId="77777777" w:rsidR="00C72C80" w:rsidRPr="00C72C80" w:rsidRDefault="00C72C80" w:rsidP="00C72C80">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3CEE0A21" w14:textId="259A8845" w:rsidR="00C72C80" w:rsidRPr="00C72C80" w:rsidRDefault="00C72C80" w:rsidP="00C72C80">
            <w:pPr>
              <w:pStyle w:val="BodyText2"/>
              <w:jc w:val="center"/>
              <w:rPr>
                <w:i w:val="0"/>
                <w:iCs/>
              </w:rPr>
            </w:pPr>
            <w:r w:rsidRPr="00C72C80">
              <w:rPr>
                <w:i w:val="0"/>
                <w:iCs/>
              </w:rPr>
              <w:t>$6,000</w:t>
            </w:r>
          </w:p>
        </w:tc>
        <w:tc>
          <w:tcPr>
            <w:tcW w:w="969" w:type="dxa"/>
            <w:tcBorders>
              <w:bottom w:val="single" w:sz="18" w:space="0" w:color="A6A6A6" w:themeColor="background1" w:themeShade="A6"/>
            </w:tcBorders>
            <w:vAlign w:val="center"/>
          </w:tcPr>
          <w:p w14:paraId="13077267" w14:textId="346A73F8" w:rsidR="00C72C80" w:rsidRPr="00C72C80" w:rsidRDefault="00C72C80" w:rsidP="00C72C80">
            <w:pPr>
              <w:pStyle w:val="BodyText2"/>
              <w:jc w:val="center"/>
              <w:rPr>
                <w:i w:val="0"/>
                <w:iCs/>
              </w:rPr>
            </w:pPr>
            <w:r w:rsidRPr="00C72C80">
              <w:rPr>
                <w:i w:val="0"/>
                <w:iCs/>
              </w:rPr>
              <w:t>$6,000</w:t>
            </w:r>
          </w:p>
        </w:tc>
        <w:tc>
          <w:tcPr>
            <w:tcW w:w="970" w:type="dxa"/>
            <w:tcBorders>
              <w:bottom w:val="single" w:sz="18" w:space="0" w:color="A6A6A6" w:themeColor="background1" w:themeShade="A6"/>
            </w:tcBorders>
            <w:vAlign w:val="center"/>
          </w:tcPr>
          <w:p w14:paraId="1FBC87CD"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1EB287A9" w14:textId="77777777" w:rsidR="00C72C80" w:rsidRPr="00C72C80" w:rsidRDefault="00C72C80" w:rsidP="00C72C80">
            <w:pPr>
              <w:pStyle w:val="BodyText2"/>
              <w:jc w:val="center"/>
              <w:rPr>
                <w:i w:val="0"/>
                <w:iCs/>
              </w:rPr>
            </w:pPr>
          </w:p>
        </w:tc>
        <w:tc>
          <w:tcPr>
            <w:tcW w:w="970" w:type="dxa"/>
            <w:tcBorders>
              <w:bottom w:val="single" w:sz="18" w:space="0" w:color="A6A6A6" w:themeColor="background1" w:themeShade="A6"/>
            </w:tcBorders>
            <w:vAlign w:val="center"/>
          </w:tcPr>
          <w:p w14:paraId="420B1D1C"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3F689649" w14:textId="77777777" w:rsidR="00C72C80" w:rsidRPr="00C72C80" w:rsidRDefault="00C72C80" w:rsidP="00C72C80">
            <w:pPr>
              <w:pStyle w:val="BodyText2"/>
              <w:jc w:val="center"/>
              <w:rPr>
                <w:i w:val="0"/>
                <w:iCs/>
              </w:rPr>
            </w:pPr>
          </w:p>
        </w:tc>
        <w:tc>
          <w:tcPr>
            <w:tcW w:w="967" w:type="dxa"/>
            <w:tcBorders>
              <w:bottom w:val="single" w:sz="18" w:space="0" w:color="A6A6A6" w:themeColor="background1" w:themeShade="A6"/>
            </w:tcBorders>
            <w:vAlign w:val="center"/>
          </w:tcPr>
          <w:p w14:paraId="2A5A4391"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63DECB5E" w14:textId="77777777" w:rsidR="00C72C80" w:rsidRPr="00C72C80" w:rsidRDefault="00C72C80" w:rsidP="00C72C80">
            <w:pPr>
              <w:pStyle w:val="BodyText2"/>
              <w:jc w:val="center"/>
              <w:rPr>
                <w:i w:val="0"/>
                <w:iCs/>
              </w:rPr>
            </w:pPr>
          </w:p>
        </w:tc>
        <w:tc>
          <w:tcPr>
            <w:tcW w:w="967" w:type="dxa"/>
            <w:tcBorders>
              <w:bottom w:val="single" w:sz="18" w:space="0" w:color="A6A6A6" w:themeColor="background1" w:themeShade="A6"/>
            </w:tcBorders>
            <w:vAlign w:val="center"/>
          </w:tcPr>
          <w:p w14:paraId="752CD01A" w14:textId="77777777" w:rsidR="00C72C80" w:rsidRPr="00C72C80" w:rsidRDefault="00C72C80" w:rsidP="00C72C80">
            <w:pPr>
              <w:pStyle w:val="BodyText2"/>
              <w:jc w:val="center"/>
              <w:rPr>
                <w:i w:val="0"/>
                <w:iCs/>
              </w:rPr>
            </w:pPr>
          </w:p>
        </w:tc>
        <w:tc>
          <w:tcPr>
            <w:tcW w:w="968" w:type="dxa"/>
            <w:tcBorders>
              <w:bottom w:val="single" w:sz="18" w:space="0" w:color="A6A6A6" w:themeColor="background1" w:themeShade="A6"/>
            </w:tcBorders>
            <w:vAlign w:val="center"/>
          </w:tcPr>
          <w:p w14:paraId="5338786B" w14:textId="77777777" w:rsidR="00C72C80" w:rsidRPr="00C72C80" w:rsidRDefault="00C72C80" w:rsidP="00C72C80">
            <w:pPr>
              <w:pStyle w:val="BodyText2"/>
              <w:jc w:val="center"/>
              <w:rPr>
                <w:i w:val="0"/>
                <w:iCs/>
              </w:rPr>
            </w:pPr>
          </w:p>
        </w:tc>
        <w:tc>
          <w:tcPr>
            <w:tcW w:w="967" w:type="dxa"/>
            <w:tcBorders>
              <w:bottom w:val="single" w:sz="18" w:space="0" w:color="A6A6A6" w:themeColor="background1" w:themeShade="A6"/>
            </w:tcBorders>
            <w:vAlign w:val="center"/>
          </w:tcPr>
          <w:p w14:paraId="38708E31" w14:textId="77777777" w:rsidR="00C72C80" w:rsidRPr="00C72C80" w:rsidRDefault="00C72C80" w:rsidP="00C72C80">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510BC82A" w14:textId="77777777" w:rsidR="00C72C80" w:rsidRPr="00C72C80" w:rsidRDefault="00C72C80" w:rsidP="00C72C80">
            <w:pPr>
              <w:pStyle w:val="BodyText2"/>
              <w:jc w:val="center"/>
              <w:rPr>
                <w:i w:val="0"/>
                <w:iCs/>
              </w:rPr>
            </w:pPr>
          </w:p>
        </w:tc>
      </w:tr>
      <w:tr w:rsidR="000B78B1" w:rsidRPr="00F22D9A" w14:paraId="28E79075" w14:textId="77777777" w:rsidTr="006C37BB">
        <w:trPr>
          <w:trHeight w:val="432"/>
        </w:trPr>
        <w:tc>
          <w:tcPr>
            <w:tcW w:w="13405" w:type="dxa"/>
            <w:gridSpan w:val="1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7367A32C" w14:textId="77777777" w:rsidR="000B78B1" w:rsidRPr="00F90713" w:rsidRDefault="000B78B1" w:rsidP="00F52EBC">
            <w:pPr>
              <w:rPr>
                <w:sz w:val="10"/>
                <w:szCs w:val="12"/>
              </w:rPr>
            </w:pPr>
          </w:p>
          <w:p w14:paraId="69EBC226" w14:textId="30F9042B" w:rsidR="000B78B1" w:rsidRPr="004F3AF7" w:rsidRDefault="000B78B1" w:rsidP="00F52EBC">
            <w:r w:rsidRPr="006C37BB">
              <w:rPr>
                <w:b/>
                <w:bCs/>
              </w:rPr>
              <w:t>Role:</w:t>
            </w:r>
            <w:r w:rsidRPr="004F3AF7">
              <w:t xml:space="preserve"> </w:t>
            </w:r>
            <w:r w:rsidRPr="004F3AF7">
              <w:br/>
              <w:t xml:space="preserve">Software: </w:t>
            </w:r>
            <w:r w:rsidRPr="004F3AF7">
              <w:br/>
              <w:t xml:space="preserve">Equipment: </w:t>
            </w:r>
          </w:p>
          <w:p w14:paraId="14840CB1" w14:textId="77777777" w:rsidR="000B78B1" w:rsidRPr="00F90713" w:rsidRDefault="000B78B1" w:rsidP="00F52EBC">
            <w:pPr>
              <w:pStyle w:val="BodyText2"/>
              <w:rPr>
                <w:sz w:val="10"/>
                <w:szCs w:val="12"/>
              </w:rPr>
            </w:pPr>
          </w:p>
        </w:tc>
      </w:tr>
      <w:tr w:rsidR="0055157C" w:rsidRPr="00C72C80" w14:paraId="43422D6D" w14:textId="77777777" w:rsidTr="00FC6B37">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569DAE25" w14:textId="77777777" w:rsidR="000B78B1" w:rsidRPr="00C72C80" w:rsidRDefault="000B78B1" w:rsidP="00C72C80">
            <w:pPr>
              <w:pStyle w:val="BodyText2"/>
              <w:jc w:val="center"/>
              <w:rPr>
                <w:bCs/>
                <w:i w:val="0"/>
                <w:iCs/>
                <w:sz w:val="18"/>
                <w:szCs w:val="18"/>
              </w:rPr>
            </w:pPr>
          </w:p>
        </w:tc>
        <w:tc>
          <w:tcPr>
            <w:tcW w:w="968" w:type="dxa"/>
            <w:shd w:val="clear" w:color="auto" w:fill="D9D9D9" w:themeFill="background1" w:themeFillShade="D9"/>
            <w:vAlign w:val="center"/>
          </w:tcPr>
          <w:p w14:paraId="7A2EB2E1" w14:textId="77777777" w:rsidR="000B78B1" w:rsidRPr="00C72C80" w:rsidRDefault="000B78B1" w:rsidP="00C72C80">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6C916217" w14:textId="77777777" w:rsidR="000B78B1" w:rsidRPr="00C72C80" w:rsidRDefault="000B78B1" w:rsidP="00C72C80">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206CEC0B" w14:textId="77777777" w:rsidR="000B78B1" w:rsidRPr="00C72C80" w:rsidRDefault="000B78B1" w:rsidP="00C72C80">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0DA813D4" w14:textId="77777777" w:rsidR="000B78B1" w:rsidRPr="00C72C80" w:rsidRDefault="000B78B1" w:rsidP="00C72C80">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040D577A" w14:textId="77777777" w:rsidR="000B78B1" w:rsidRPr="00C72C80" w:rsidRDefault="000B78B1" w:rsidP="00C72C80">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0EE1A449" w14:textId="77777777" w:rsidR="000B78B1" w:rsidRPr="00C72C80" w:rsidRDefault="000B78B1" w:rsidP="00C72C80">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01684A82" w14:textId="77777777" w:rsidR="000B78B1" w:rsidRPr="00C72C80" w:rsidRDefault="000B78B1" w:rsidP="00C72C80">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18FF035E" w14:textId="77777777" w:rsidR="000B78B1" w:rsidRPr="00C72C80" w:rsidRDefault="000B78B1" w:rsidP="00C72C80">
            <w:pPr>
              <w:pStyle w:val="BodyText2"/>
              <w:jc w:val="center"/>
              <w:rPr>
                <w:bCs/>
                <w:i w:val="0"/>
                <w:iCs/>
                <w:sz w:val="18"/>
                <w:szCs w:val="18"/>
              </w:rPr>
            </w:pPr>
            <w:r w:rsidRPr="00C72C80">
              <w:rPr>
                <w:i w:val="0"/>
                <w:iCs/>
              </w:rPr>
              <w:t>AUG</w:t>
            </w:r>
          </w:p>
        </w:tc>
        <w:tc>
          <w:tcPr>
            <w:tcW w:w="967" w:type="dxa"/>
            <w:shd w:val="clear" w:color="auto" w:fill="D9D9D9" w:themeFill="background1" w:themeFillShade="D9"/>
            <w:vAlign w:val="center"/>
          </w:tcPr>
          <w:p w14:paraId="0A30F216" w14:textId="77777777" w:rsidR="000B78B1" w:rsidRPr="00C72C80" w:rsidRDefault="000B78B1" w:rsidP="00C72C80">
            <w:pPr>
              <w:pStyle w:val="BodyText2"/>
              <w:jc w:val="center"/>
              <w:rPr>
                <w:bCs/>
                <w:i w:val="0"/>
                <w:iCs/>
                <w:sz w:val="18"/>
                <w:szCs w:val="18"/>
              </w:rPr>
            </w:pPr>
            <w:r w:rsidRPr="00C72C80">
              <w:rPr>
                <w:i w:val="0"/>
                <w:iCs/>
              </w:rPr>
              <w:t>SEP</w:t>
            </w:r>
          </w:p>
        </w:tc>
        <w:tc>
          <w:tcPr>
            <w:tcW w:w="968" w:type="dxa"/>
            <w:shd w:val="clear" w:color="auto" w:fill="D9D9D9" w:themeFill="background1" w:themeFillShade="D9"/>
            <w:vAlign w:val="center"/>
          </w:tcPr>
          <w:p w14:paraId="12C3F92B" w14:textId="77777777" w:rsidR="000B78B1" w:rsidRPr="00C72C80" w:rsidRDefault="000B78B1" w:rsidP="00C72C80">
            <w:pPr>
              <w:pStyle w:val="BodyText2"/>
              <w:jc w:val="center"/>
              <w:rPr>
                <w:bCs/>
                <w:i w:val="0"/>
                <w:iCs/>
                <w:sz w:val="18"/>
                <w:szCs w:val="18"/>
              </w:rPr>
            </w:pPr>
            <w:r w:rsidRPr="00C72C80">
              <w:rPr>
                <w:i w:val="0"/>
                <w:iCs/>
              </w:rPr>
              <w:t>OCT</w:t>
            </w:r>
          </w:p>
        </w:tc>
        <w:tc>
          <w:tcPr>
            <w:tcW w:w="967" w:type="dxa"/>
            <w:shd w:val="clear" w:color="auto" w:fill="D9D9D9" w:themeFill="background1" w:themeFillShade="D9"/>
            <w:vAlign w:val="center"/>
          </w:tcPr>
          <w:p w14:paraId="033AA72D" w14:textId="77777777" w:rsidR="000B78B1" w:rsidRPr="00C72C80" w:rsidRDefault="000B78B1" w:rsidP="00C72C80">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7C2C1C2F" w14:textId="77777777" w:rsidR="000B78B1" w:rsidRPr="00C72C80" w:rsidRDefault="000B78B1" w:rsidP="00C72C80">
            <w:pPr>
              <w:pStyle w:val="BodyText2"/>
              <w:jc w:val="center"/>
              <w:rPr>
                <w:bCs/>
                <w:i w:val="0"/>
                <w:iCs/>
                <w:sz w:val="18"/>
                <w:szCs w:val="18"/>
              </w:rPr>
            </w:pPr>
            <w:r w:rsidRPr="00C72C80">
              <w:rPr>
                <w:i w:val="0"/>
                <w:iCs/>
              </w:rPr>
              <w:t>DEC</w:t>
            </w:r>
          </w:p>
        </w:tc>
      </w:tr>
      <w:tr w:rsidR="000B78B1" w:rsidRPr="00F22D9A" w14:paraId="51AF2899" w14:textId="77777777" w:rsidTr="006C37BB">
        <w:trPr>
          <w:trHeight w:val="432"/>
        </w:trPr>
        <w:tc>
          <w:tcPr>
            <w:tcW w:w="1783" w:type="dxa"/>
            <w:tcBorders>
              <w:left w:val="single" w:sz="18" w:space="0" w:color="A6A6A6" w:themeColor="background1" w:themeShade="A6"/>
            </w:tcBorders>
            <w:shd w:val="clear" w:color="auto" w:fill="F7F9FB"/>
            <w:vAlign w:val="center"/>
          </w:tcPr>
          <w:p w14:paraId="5CD58896" w14:textId="77777777" w:rsidR="000B78B1" w:rsidRPr="00C72C80" w:rsidRDefault="000B78B1" w:rsidP="00C72C80">
            <w:pPr>
              <w:pStyle w:val="BodyText2"/>
              <w:rPr>
                <w:i w:val="0"/>
                <w:iCs/>
                <w:sz w:val="18"/>
                <w:szCs w:val="18"/>
              </w:rPr>
            </w:pPr>
            <w:r w:rsidRPr="00C72C80">
              <w:rPr>
                <w:i w:val="0"/>
                <w:iCs/>
                <w:sz w:val="18"/>
                <w:szCs w:val="18"/>
              </w:rPr>
              <w:t>Hours worked</w:t>
            </w:r>
          </w:p>
        </w:tc>
        <w:tc>
          <w:tcPr>
            <w:tcW w:w="968" w:type="dxa"/>
            <w:vAlign w:val="center"/>
          </w:tcPr>
          <w:p w14:paraId="06E5C21B" w14:textId="77777777" w:rsidR="000B78B1" w:rsidRPr="00C72C80" w:rsidRDefault="000B78B1" w:rsidP="00C72C80">
            <w:pPr>
              <w:pStyle w:val="BodyText2"/>
              <w:jc w:val="center"/>
              <w:rPr>
                <w:i w:val="0"/>
                <w:iCs/>
              </w:rPr>
            </w:pPr>
          </w:p>
        </w:tc>
        <w:tc>
          <w:tcPr>
            <w:tcW w:w="969" w:type="dxa"/>
            <w:vAlign w:val="center"/>
          </w:tcPr>
          <w:p w14:paraId="37543098" w14:textId="77777777" w:rsidR="000B78B1" w:rsidRPr="00C72C80" w:rsidRDefault="000B78B1" w:rsidP="00C72C80">
            <w:pPr>
              <w:pStyle w:val="BodyText2"/>
              <w:jc w:val="center"/>
              <w:rPr>
                <w:i w:val="0"/>
                <w:iCs/>
              </w:rPr>
            </w:pPr>
          </w:p>
        </w:tc>
        <w:tc>
          <w:tcPr>
            <w:tcW w:w="970" w:type="dxa"/>
            <w:vAlign w:val="center"/>
          </w:tcPr>
          <w:p w14:paraId="33D90632" w14:textId="77777777" w:rsidR="000B78B1" w:rsidRPr="00C72C80" w:rsidRDefault="000B78B1" w:rsidP="00C72C80">
            <w:pPr>
              <w:pStyle w:val="BodyText2"/>
              <w:jc w:val="center"/>
              <w:rPr>
                <w:i w:val="0"/>
                <w:iCs/>
              </w:rPr>
            </w:pPr>
          </w:p>
        </w:tc>
        <w:tc>
          <w:tcPr>
            <w:tcW w:w="968" w:type="dxa"/>
            <w:vAlign w:val="center"/>
          </w:tcPr>
          <w:p w14:paraId="27CF70E0" w14:textId="77777777" w:rsidR="000B78B1" w:rsidRPr="00C72C80" w:rsidRDefault="000B78B1" w:rsidP="00C72C80">
            <w:pPr>
              <w:pStyle w:val="BodyText2"/>
              <w:jc w:val="center"/>
              <w:rPr>
                <w:i w:val="0"/>
                <w:iCs/>
              </w:rPr>
            </w:pPr>
          </w:p>
        </w:tc>
        <w:tc>
          <w:tcPr>
            <w:tcW w:w="970" w:type="dxa"/>
            <w:vAlign w:val="center"/>
          </w:tcPr>
          <w:p w14:paraId="5C2A0A81" w14:textId="77777777" w:rsidR="000B78B1" w:rsidRPr="00C72C80" w:rsidRDefault="000B78B1" w:rsidP="00C72C80">
            <w:pPr>
              <w:pStyle w:val="BodyText2"/>
              <w:jc w:val="center"/>
              <w:rPr>
                <w:i w:val="0"/>
                <w:iCs/>
              </w:rPr>
            </w:pPr>
          </w:p>
        </w:tc>
        <w:tc>
          <w:tcPr>
            <w:tcW w:w="968" w:type="dxa"/>
            <w:vAlign w:val="center"/>
          </w:tcPr>
          <w:p w14:paraId="53E1DB7E" w14:textId="77777777" w:rsidR="000B78B1" w:rsidRPr="00C72C80" w:rsidRDefault="000B78B1" w:rsidP="00C72C80">
            <w:pPr>
              <w:pStyle w:val="BodyText2"/>
              <w:jc w:val="center"/>
              <w:rPr>
                <w:i w:val="0"/>
                <w:iCs/>
              </w:rPr>
            </w:pPr>
          </w:p>
        </w:tc>
        <w:tc>
          <w:tcPr>
            <w:tcW w:w="967" w:type="dxa"/>
            <w:vAlign w:val="center"/>
          </w:tcPr>
          <w:p w14:paraId="1AAE4871" w14:textId="77777777" w:rsidR="000B78B1" w:rsidRPr="00C72C80" w:rsidRDefault="000B78B1" w:rsidP="00C72C80">
            <w:pPr>
              <w:pStyle w:val="BodyText2"/>
              <w:jc w:val="center"/>
              <w:rPr>
                <w:i w:val="0"/>
                <w:iCs/>
              </w:rPr>
            </w:pPr>
          </w:p>
        </w:tc>
        <w:tc>
          <w:tcPr>
            <w:tcW w:w="968" w:type="dxa"/>
            <w:vAlign w:val="center"/>
          </w:tcPr>
          <w:p w14:paraId="2B1DDE76" w14:textId="77777777" w:rsidR="000B78B1" w:rsidRPr="00C72C80" w:rsidRDefault="000B78B1" w:rsidP="00C72C80">
            <w:pPr>
              <w:pStyle w:val="BodyText2"/>
              <w:jc w:val="center"/>
              <w:rPr>
                <w:i w:val="0"/>
                <w:iCs/>
              </w:rPr>
            </w:pPr>
          </w:p>
        </w:tc>
        <w:tc>
          <w:tcPr>
            <w:tcW w:w="967" w:type="dxa"/>
            <w:vAlign w:val="center"/>
          </w:tcPr>
          <w:p w14:paraId="33EC0C51" w14:textId="77777777" w:rsidR="000B78B1" w:rsidRPr="00C72C80" w:rsidRDefault="000B78B1" w:rsidP="00C72C80">
            <w:pPr>
              <w:pStyle w:val="BodyText2"/>
              <w:jc w:val="center"/>
              <w:rPr>
                <w:i w:val="0"/>
                <w:iCs/>
              </w:rPr>
            </w:pPr>
          </w:p>
        </w:tc>
        <w:tc>
          <w:tcPr>
            <w:tcW w:w="968" w:type="dxa"/>
            <w:vAlign w:val="center"/>
          </w:tcPr>
          <w:p w14:paraId="01A142CA" w14:textId="77777777" w:rsidR="000B78B1" w:rsidRPr="00C72C80" w:rsidRDefault="000B78B1" w:rsidP="00C72C80">
            <w:pPr>
              <w:pStyle w:val="BodyText2"/>
              <w:jc w:val="center"/>
              <w:rPr>
                <w:i w:val="0"/>
                <w:iCs/>
              </w:rPr>
            </w:pPr>
          </w:p>
        </w:tc>
        <w:tc>
          <w:tcPr>
            <w:tcW w:w="967" w:type="dxa"/>
            <w:vAlign w:val="center"/>
          </w:tcPr>
          <w:p w14:paraId="228BFE2D" w14:textId="77777777" w:rsidR="000B78B1" w:rsidRPr="00C72C80" w:rsidRDefault="000B78B1" w:rsidP="00C72C80">
            <w:pPr>
              <w:pStyle w:val="BodyText2"/>
              <w:jc w:val="center"/>
              <w:rPr>
                <w:i w:val="0"/>
                <w:iCs/>
              </w:rPr>
            </w:pPr>
          </w:p>
        </w:tc>
        <w:tc>
          <w:tcPr>
            <w:tcW w:w="972" w:type="dxa"/>
            <w:tcBorders>
              <w:right w:val="single" w:sz="18" w:space="0" w:color="A6A6A6" w:themeColor="background1" w:themeShade="A6"/>
            </w:tcBorders>
            <w:vAlign w:val="center"/>
          </w:tcPr>
          <w:p w14:paraId="6FA2C010" w14:textId="77777777" w:rsidR="000B78B1" w:rsidRPr="00C72C80" w:rsidRDefault="000B78B1" w:rsidP="00C72C80">
            <w:pPr>
              <w:pStyle w:val="BodyText2"/>
              <w:jc w:val="center"/>
              <w:rPr>
                <w:i w:val="0"/>
                <w:iCs/>
              </w:rPr>
            </w:pPr>
          </w:p>
        </w:tc>
      </w:tr>
      <w:tr w:rsidR="000B78B1" w:rsidRPr="00F22D9A" w14:paraId="039C7CB6" w14:textId="77777777" w:rsidTr="006C37BB">
        <w:trPr>
          <w:trHeight w:val="432"/>
        </w:trPr>
        <w:tc>
          <w:tcPr>
            <w:tcW w:w="1783" w:type="dxa"/>
            <w:tcBorders>
              <w:left w:val="single" w:sz="18" w:space="0" w:color="A6A6A6" w:themeColor="background1" w:themeShade="A6"/>
            </w:tcBorders>
            <w:shd w:val="clear" w:color="auto" w:fill="F7F9FB"/>
            <w:vAlign w:val="center"/>
          </w:tcPr>
          <w:p w14:paraId="47B564B3" w14:textId="77777777" w:rsidR="000B78B1" w:rsidRPr="00C72C80" w:rsidRDefault="000B78B1" w:rsidP="00C72C80">
            <w:pPr>
              <w:pStyle w:val="BodyText2"/>
              <w:rPr>
                <w:i w:val="0"/>
                <w:iCs/>
                <w:sz w:val="18"/>
                <w:szCs w:val="18"/>
              </w:rPr>
            </w:pPr>
            <w:r w:rsidRPr="00C72C80">
              <w:rPr>
                <w:i w:val="0"/>
                <w:iCs/>
                <w:sz w:val="18"/>
                <w:szCs w:val="18"/>
              </w:rPr>
              <w:t>Budget allocated</w:t>
            </w:r>
          </w:p>
        </w:tc>
        <w:tc>
          <w:tcPr>
            <w:tcW w:w="968" w:type="dxa"/>
            <w:vAlign w:val="center"/>
          </w:tcPr>
          <w:p w14:paraId="14E50F2E" w14:textId="77777777" w:rsidR="000B78B1" w:rsidRPr="00C72C80" w:rsidRDefault="000B78B1" w:rsidP="00C72C80">
            <w:pPr>
              <w:pStyle w:val="BodyText2"/>
              <w:jc w:val="center"/>
              <w:rPr>
                <w:i w:val="0"/>
                <w:iCs/>
              </w:rPr>
            </w:pPr>
          </w:p>
        </w:tc>
        <w:tc>
          <w:tcPr>
            <w:tcW w:w="969" w:type="dxa"/>
            <w:vAlign w:val="center"/>
          </w:tcPr>
          <w:p w14:paraId="32841D9F" w14:textId="77777777" w:rsidR="000B78B1" w:rsidRPr="00C72C80" w:rsidRDefault="000B78B1" w:rsidP="00C72C80">
            <w:pPr>
              <w:pStyle w:val="BodyText2"/>
              <w:jc w:val="center"/>
              <w:rPr>
                <w:i w:val="0"/>
                <w:iCs/>
              </w:rPr>
            </w:pPr>
          </w:p>
        </w:tc>
        <w:tc>
          <w:tcPr>
            <w:tcW w:w="970" w:type="dxa"/>
            <w:vAlign w:val="center"/>
          </w:tcPr>
          <w:p w14:paraId="1171224C" w14:textId="77777777" w:rsidR="000B78B1" w:rsidRPr="00C72C80" w:rsidRDefault="000B78B1" w:rsidP="00C72C80">
            <w:pPr>
              <w:pStyle w:val="BodyText2"/>
              <w:jc w:val="center"/>
              <w:rPr>
                <w:i w:val="0"/>
                <w:iCs/>
              </w:rPr>
            </w:pPr>
          </w:p>
        </w:tc>
        <w:tc>
          <w:tcPr>
            <w:tcW w:w="968" w:type="dxa"/>
            <w:vAlign w:val="center"/>
          </w:tcPr>
          <w:p w14:paraId="3C3D86AA" w14:textId="77777777" w:rsidR="000B78B1" w:rsidRPr="00C72C80" w:rsidRDefault="000B78B1" w:rsidP="00C72C80">
            <w:pPr>
              <w:pStyle w:val="BodyText2"/>
              <w:jc w:val="center"/>
              <w:rPr>
                <w:i w:val="0"/>
                <w:iCs/>
              </w:rPr>
            </w:pPr>
          </w:p>
        </w:tc>
        <w:tc>
          <w:tcPr>
            <w:tcW w:w="970" w:type="dxa"/>
            <w:vAlign w:val="center"/>
          </w:tcPr>
          <w:p w14:paraId="1F64056C" w14:textId="77777777" w:rsidR="000B78B1" w:rsidRPr="00C72C80" w:rsidRDefault="000B78B1" w:rsidP="00C72C80">
            <w:pPr>
              <w:pStyle w:val="BodyText2"/>
              <w:jc w:val="center"/>
              <w:rPr>
                <w:i w:val="0"/>
                <w:iCs/>
              </w:rPr>
            </w:pPr>
          </w:p>
        </w:tc>
        <w:tc>
          <w:tcPr>
            <w:tcW w:w="968" w:type="dxa"/>
            <w:vAlign w:val="center"/>
          </w:tcPr>
          <w:p w14:paraId="5B30B5A8" w14:textId="77777777" w:rsidR="000B78B1" w:rsidRPr="00C72C80" w:rsidRDefault="000B78B1" w:rsidP="00C72C80">
            <w:pPr>
              <w:pStyle w:val="BodyText2"/>
              <w:jc w:val="center"/>
              <w:rPr>
                <w:i w:val="0"/>
                <w:iCs/>
              </w:rPr>
            </w:pPr>
          </w:p>
        </w:tc>
        <w:tc>
          <w:tcPr>
            <w:tcW w:w="967" w:type="dxa"/>
            <w:vAlign w:val="center"/>
          </w:tcPr>
          <w:p w14:paraId="76B5DB6C" w14:textId="77777777" w:rsidR="000B78B1" w:rsidRPr="00C72C80" w:rsidRDefault="000B78B1" w:rsidP="00C72C80">
            <w:pPr>
              <w:pStyle w:val="BodyText2"/>
              <w:jc w:val="center"/>
              <w:rPr>
                <w:i w:val="0"/>
                <w:iCs/>
              </w:rPr>
            </w:pPr>
          </w:p>
        </w:tc>
        <w:tc>
          <w:tcPr>
            <w:tcW w:w="968" w:type="dxa"/>
            <w:vAlign w:val="center"/>
          </w:tcPr>
          <w:p w14:paraId="39AFC5EE" w14:textId="77777777" w:rsidR="000B78B1" w:rsidRPr="00C72C80" w:rsidRDefault="000B78B1" w:rsidP="00C72C80">
            <w:pPr>
              <w:pStyle w:val="BodyText2"/>
              <w:jc w:val="center"/>
              <w:rPr>
                <w:i w:val="0"/>
                <w:iCs/>
              </w:rPr>
            </w:pPr>
          </w:p>
        </w:tc>
        <w:tc>
          <w:tcPr>
            <w:tcW w:w="967" w:type="dxa"/>
            <w:vAlign w:val="center"/>
          </w:tcPr>
          <w:p w14:paraId="27491381" w14:textId="77777777" w:rsidR="000B78B1" w:rsidRPr="00C72C80" w:rsidRDefault="000B78B1" w:rsidP="00C72C80">
            <w:pPr>
              <w:pStyle w:val="BodyText2"/>
              <w:jc w:val="center"/>
              <w:rPr>
                <w:i w:val="0"/>
                <w:iCs/>
              </w:rPr>
            </w:pPr>
          </w:p>
        </w:tc>
        <w:tc>
          <w:tcPr>
            <w:tcW w:w="968" w:type="dxa"/>
            <w:vAlign w:val="center"/>
          </w:tcPr>
          <w:p w14:paraId="397DFFC0" w14:textId="77777777" w:rsidR="000B78B1" w:rsidRPr="00C72C80" w:rsidRDefault="000B78B1" w:rsidP="00C72C80">
            <w:pPr>
              <w:pStyle w:val="BodyText2"/>
              <w:jc w:val="center"/>
              <w:rPr>
                <w:i w:val="0"/>
                <w:iCs/>
              </w:rPr>
            </w:pPr>
          </w:p>
        </w:tc>
        <w:tc>
          <w:tcPr>
            <w:tcW w:w="967" w:type="dxa"/>
            <w:vAlign w:val="center"/>
          </w:tcPr>
          <w:p w14:paraId="31C931F5" w14:textId="77777777" w:rsidR="000B78B1" w:rsidRPr="00C72C80" w:rsidRDefault="000B78B1" w:rsidP="00C72C80">
            <w:pPr>
              <w:pStyle w:val="BodyText2"/>
              <w:jc w:val="center"/>
              <w:rPr>
                <w:i w:val="0"/>
                <w:iCs/>
              </w:rPr>
            </w:pPr>
          </w:p>
        </w:tc>
        <w:tc>
          <w:tcPr>
            <w:tcW w:w="972" w:type="dxa"/>
            <w:tcBorders>
              <w:right w:val="single" w:sz="18" w:space="0" w:color="A6A6A6" w:themeColor="background1" w:themeShade="A6"/>
            </w:tcBorders>
            <w:vAlign w:val="center"/>
          </w:tcPr>
          <w:p w14:paraId="0E8E493E" w14:textId="77777777" w:rsidR="000B78B1" w:rsidRPr="00C72C80" w:rsidRDefault="000B78B1" w:rsidP="00C72C80">
            <w:pPr>
              <w:pStyle w:val="BodyText2"/>
              <w:jc w:val="center"/>
              <w:rPr>
                <w:i w:val="0"/>
                <w:iCs/>
              </w:rPr>
            </w:pPr>
          </w:p>
        </w:tc>
      </w:tr>
      <w:tr w:rsidR="000B78B1" w:rsidRPr="00F22D9A" w14:paraId="05D1DC0F" w14:textId="77777777" w:rsidTr="006C37BB">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2568F38A" w14:textId="77777777" w:rsidR="000B78B1" w:rsidRPr="00C72C80" w:rsidRDefault="000B78B1" w:rsidP="00C72C80">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4653A90F" w14:textId="77777777" w:rsidR="000B78B1" w:rsidRPr="00C72C80" w:rsidRDefault="000B78B1" w:rsidP="00C72C80">
            <w:pPr>
              <w:pStyle w:val="BodyText2"/>
              <w:jc w:val="center"/>
              <w:rPr>
                <w:i w:val="0"/>
                <w:iCs/>
              </w:rPr>
            </w:pPr>
          </w:p>
        </w:tc>
        <w:tc>
          <w:tcPr>
            <w:tcW w:w="969" w:type="dxa"/>
            <w:tcBorders>
              <w:bottom w:val="single" w:sz="18" w:space="0" w:color="A6A6A6" w:themeColor="background1" w:themeShade="A6"/>
            </w:tcBorders>
            <w:vAlign w:val="center"/>
          </w:tcPr>
          <w:p w14:paraId="12897992" w14:textId="77777777" w:rsidR="000B78B1" w:rsidRPr="00C72C80" w:rsidRDefault="000B78B1" w:rsidP="00C72C80">
            <w:pPr>
              <w:pStyle w:val="BodyText2"/>
              <w:jc w:val="center"/>
              <w:rPr>
                <w:i w:val="0"/>
                <w:iCs/>
              </w:rPr>
            </w:pPr>
          </w:p>
        </w:tc>
        <w:tc>
          <w:tcPr>
            <w:tcW w:w="970" w:type="dxa"/>
            <w:tcBorders>
              <w:bottom w:val="single" w:sz="18" w:space="0" w:color="A6A6A6" w:themeColor="background1" w:themeShade="A6"/>
            </w:tcBorders>
            <w:vAlign w:val="center"/>
          </w:tcPr>
          <w:p w14:paraId="3F0996B4" w14:textId="77777777" w:rsidR="000B78B1" w:rsidRPr="00C72C80" w:rsidRDefault="000B78B1" w:rsidP="00C72C80">
            <w:pPr>
              <w:pStyle w:val="BodyText2"/>
              <w:jc w:val="center"/>
              <w:rPr>
                <w:i w:val="0"/>
                <w:iCs/>
              </w:rPr>
            </w:pPr>
          </w:p>
        </w:tc>
        <w:tc>
          <w:tcPr>
            <w:tcW w:w="968" w:type="dxa"/>
            <w:tcBorders>
              <w:bottom w:val="single" w:sz="18" w:space="0" w:color="A6A6A6" w:themeColor="background1" w:themeShade="A6"/>
            </w:tcBorders>
            <w:vAlign w:val="center"/>
          </w:tcPr>
          <w:p w14:paraId="6DE747DC" w14:textId="77777777" w:rsidR="000B78B1" w:rsidRPr="00C72C80" w:rsidRDefault="000B78B1" w:rsidP="00C72C80">
            <w:pPr>
              <w:pStyle w:val="BodyText2"/>
              <w:jc w:val="center"/>
              <w:rPr>
                <w:i w:val="0"/>
                <w:iCs/>
              </w:rPr>
            </w:pPr>
          </w:p>
        </w:tc>
        <w:tc>
          <w:tcPr>
            <w:tcW w:w="970" w:type="dxa"/>
            <w:tcBorders>
              <w:bottom w:val="single" w:sz="18" w:space="0" w:color="A6A6A6" w:themeColor="background1" w:themeShade="A6"/>
            </w:tcBorders>
            <w:vAlign w:val="center"/>
          </w:tcPr>
          <w:p w14:paraId="5CBCC645" w14:textId="77777777" w:rsidR="000B78B1" w:rsidRPr="00C72C80" w:rsidRDefault="000B78B1" w:rsidP="00C72C80">
            <w:pPr>
              <w:pStyle w:val="BodyText2"/>
              <w:jc w:val="center"/>
              <w:rPr>
                <w:i w:val="0"/>
                <w:iCs/>
              </w:rPr>
            </w:pPr>
          </w:p>
        </w:tc>
        <w:tc>
          <w:tcPr>
            <w:tcW w:w="968" w:type="dxa"/>
            <w:tcBorders>
              <w:bottom w:val="single" w:sz="18" w:space="0" w:color="A6A6A6" w:themeColor="background1" w:themeShade="A6"/>
            </w:tcBorders>
            <w:vAlign w:val="center"/>
          </w:tcPr>
          <w:p w14:paraId="510F2EF0" w14:textId="77777777" w:rsidR="000B78B1" w:rsidRPr="00C72C80" w:rsidRDefault="000B78B1" w:rsidP="00C72C80">
            <w:pPr>
              <w:pStyle w:val="BodyText2"/>
              <w:jc w:val="center"/>
              <w:rPr>
                <w:i w:val="0"/>
                <w:iCs/>
              </w:rPr>
            </w:pPr>
          </w:p>
        </w:tc>
        <w:tc>
          <w:tcPr>
            <w:tcW w:w="967" w:type="dxa"/>
            <w:tcBorders>
              <w:bottom w:val="single" w:sz="18" w:space="0" w:color="A6A6A6" w:themeColor="background1" w:themeShade="A6"/>
            </w:tcBorders>
            <w:vAlign w:val="center"/>
          </w:tcPr>
          <w:p w14:paraId="4E88A047" w14:textId="77777777" w:rsidR="000B78B1" w:rsidRPr="00C72C80" w:rsidRDefault="000B78B1" w:rsidP="00C72C80">
            <w:pPr>
              <w:pStyle w:val="BodyText2"/>
              <w:jc w:val="center"/>
              <w:rPr>
                <w:i w:val="0"/>
                <w:iCs/>
              </w:rPr>
            </w:pPr>
          </w:p>
        </w:tc>
        <w:tc>
          <w:tcPr>
            <w:tcW w:w="968" w:type="dxa"/>
            <w:tcBorders>
              <w:bottom w:val="single" w:sz="18" w:space="0" w:color="A6A6A6" w:themeColor="background1" w:themeShade="A6"/>
            </w:tcBorders>
            <w:vAlign w:val="center"/>
          </w:tcPr>
          <w:p w14:paraId="6A799DA1" w14:textId="77777777" w:rsidR="000B78B1" w:rsidRPr="00C72C80" w:rsidRDefault="000B78B1" w:rsidP="00C72C80">
            <w:pPr>
              <w:pStyle w:val="BodyText2"/>
              <w:jc w:val="center"/>
              <w:rPr>
                <w:i w:val="0"/>
                <w:iCs/>
              </w:rPr>
            </w:pPr>
          </w:p>
        </w:tc>
        <w:tc>
          <w:tcPr>
            <w:tcW w:w="967" w:type="dxa"/>
            <w:tcBorders>
              <w:bottom w:val="single" w:sz="18" w:space="0" w:color="A6A6A6" w:themeColor="background1" w:themeShade="A6"/>
            </w:tcBorders>
            <w:vAlign w:val="center"/>
          </w:tcPr>
          <w:p w14:paraId="56A12186" w14:textId="77777777" w:rsidR="000B78B1" w:rsidRPr="00C72C80" w:rsidRDefault="000B78B1" w:rsidP="00C72C80">
            <w:pPr>
              <w:pStyle w:val="BodyText2"/>
              <w:jc w:val="center"/>
              <w:rPr>
                <w:i w:val="0"/>
                <w:iCs/>
              </w:rPr>
            </w:pPr>
          </w:p>
        </w:tc>
        <w:tc>
          <w:tcPr>
            <w:tcW w:w="968" w:type="dxa"/>
            <w:tcBorders>
              <w:bottom w:val="single" w:sz="18" w:space="0" w:color="A6A6A6" w:themeColor="background1" w:themeShade="A6"/>
            </w:tcBorders>
            <w:vAlign w:val="center"/>
          </w:tcPr>
          <w:p w14:paraId="7E8FEB11" w14:textId="77777777" w:rsidR="000B78B1" w:rsidRPr="00C72C80" w:rsidRDefault="000B78B1" w:rsidP="00C72C80">
            <w:pPr>
              <w:pStyle w:val="BodyText2"/>
              <w:jc w:val="center"/>
              <w:rPr>
                <w:i w:val="0"/>
                <w:iCs/>
              </w:rPr>
            </w:pPr>
          </w:p>
        </w:tc>
        <w:tc>
          <w:tcPr>
            <w:tcW w:w="967" w:type="dxa"/>
            <w:tcBorders>
              <w:bottom w:val="single" w:sz="18" w:space="0" w:color="A6A6A6" w:themeColor="background1" w:themeShade="A6"/>
            </w:tcBorders>
            <w:vAlign w:val="center"/>
          </w:tcPr>
          <w:p w14:paraId="7239DFC3" w14:textId="77777777" w:rsidR="000B78B1" w:rsidRPr="00C72C80" w:rsidRDefault="000B78B1" w:rsidP="00C72C80">
            <w:pPr>
              <w:pStyle w:val="BodyText2"/>
              <w:jc w:val="center"/>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314A2DF5" w14:textId="77777777" w:rsidR="000B78B1" w:rsidRPr="00C72C80" w:rsidRDefault="000B78B1" w:rsidP="00C72C80">
            <w:pPr>
              <w:pStyle w:val="BodyText2"/>
              <w:jc w:val="center"/>
              <w:rPr>
                <w:i w:val="0"/>
                <w:iCs/>
              </w:rPr>
            </w:pPr>
          </w:p>
        </w:tc>
      </w:tr>
      <w:tr w:rsidR="00C72C80" w:rsidRPr="00F22D9A" w14:paraId="792F5425" w14:textId="77777777" w:rsidTr="006C37BB">
        <w:trPr>
          <w:trHeight w:val="432"/>
        </w:trPr>
        <w:tc>
          <w:tcPr>
            <w:tcW w:w="13405" w:type="dxa"/>
            <w:gridSpan w:val="1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EAEEF3"/>
            <w:vAlign w:val="center"/>
          </w:tcPr>
          <w:p w14:paraId="3C1C8FE3" w14:textId="77777777" w:rsidR="00C72C80" w:rsidRPr="00F90713" w:rsidRDefault="00C72C80" w:rsidP="00C72C80">
            <w:pPr>
              <w:rPr>
                <w:sz w:val="10"/>
                <w:szCs w:val="12"/>
              </w:rPr>
            </w:pPr>
          </w:p>
          <w:p w14:paraId="2EC8C0F9" w14:textId="77777777" w:rsidR="00C72C80" w:rsidRPr="004F3AF7" w:rsidRDefault="00C72C80" w:rsidP="00C72C80">
            <w:r w:rsidRPr="006C37BB">
              <w:rPr>
                <w:b/>
                <w:bCs/>
              </w:rPr>
              <w:t>Role:</w:t>
            </w:r>
            <w:r w:rsidRPr="004F3AF7">
              <w:t xml:space="preserve"> </w:t>
            </w:r>
            <w:r w:rsidRPr="004F3AF7">
              <w:br/>
              <w:t xml:space="preserve">Software: </w:t>
            </w:r>
            <w:r w:rsidRPr="004F3AF7">
              <w:br/>
              <w:t xml:space="preserve">Equipment: </w:t>
            </w:r>
          </w:p>
          <w:p w14:paraId="7025E782" w14:textId="77777777" w:rsidR="00C72C80" w:rsidRPr="00F90713" w:rsidRDefault="00C72C80" w:rsidP="00C72C80">
            <w:pPr>
              <w:pStyle w:val="BodyText2"/>
              <w:rPr>
                <w:sz w:val="10"/>
                <w:szCs w:val="12"/>
              </w:rPr>
            </w:pPr>
          </w:p>
        </w:tc>
      </w:tr>
      <w:tr w:rsidR="0055157C" w:rsidRPr="00C72C80" w14:paraId="5376AD72" w14:textId="77777777" w:rsidTr="00FC6B37">
        <w:trPr>
          <w:trHeight w:val="432"/>
        </w:trPr>
        <w:tc>
          <w:tcPr>
            <w:tcW w:w="1783" w:type="dxa"/>
            <w:tcBorders>
              <w:left w:val="single" w:sz="18" w:space="0" w:color="A6A6A6" w:themeColor="background1" w:themeShade="A6"/>
            </w:tcBorders>
            <w:shd w:val="clear" w:color="auto" w:fill="D9D9D9" w:themeFill="background1" w:themeFillShade="D9"/>
            <w:vAlign w:val="center"/>
          </w:tcPr>
          <w:p w14:paraId="27BBFB44" w14:textId="77777777" w:rsidR="00C72C80" w:rsidRPr="00C72C80" w:rsidRDefault="00C72C80" w:rsidP="00C72C80">
            <w:pPr>
              <w:pStyle w:val="BodyText2"/>
              <w:jc w:val="center"/>
              <w:rPr>
                <w:bCs/>
                <w:i w:val="0"/>
                <w:iCs/>
                <w:sz w:val="18"/>
                <w:szCs w:val="18"/>
              </w:rPr>
            </w:pPr>
          </w:p>
        </w:tc>
        <w:tc>
          <w:tcPr>
            <w:tcW w:w="968" w:type="dxa"/>
            <w:shd w:val="clear" w:color="auto" w:fill="D9D9D9" w:themeFill="background1" w:themeFillShade="D9"/>
            <w:vAlign w:val="center"/>
          </w:tcPr>
          <w:p w14:paraId="71A321DD" w14:textId="1B434CF4" w:rsidR="00C72C80" w:rsidRPr="00C72C80" w:rsidRDefault="00C72C80" w:rsidP="00C72C80">
            <w:pPr>
              <w:pStyle w:val="BodyText2"/>
              <w:jc w:val="center"/>
              <w:rPr>
                <w:bCs/>
                <w:i w:val="0"/>
                <w:iCs/>
                <w:sz w:val="18"/>
                <w:szCs w:val="18"/>
              </w:rPr>
            </w:pPr>
            <w:r w:rsidRPr="00C72C80">
              <w:rPr>
                <w:i w:val="0"/>
                <w:iCs/>
              </w:rPr>
              <w:t>JAN</w:t>
            </w:r>
          </w:p>
        </w:tc>
        <w:tc>
          <w:tcPr>
            <w:tcW w:w="969" w:type="dxa"/>
            <w:shd w:val="clear" w:color="auto" w:fill="D9D9D9" w:themeFill="background1" w:themeFillShade="D9"/>
            <w:vAlign w:val="center"/>
          </w:tcPr>
          <w:p w14:paraId="1A57040A" w14:textId="1A462AF0" w:rsidR="00C72C80" w:rsidRPr="00C72C80" w:rsidRDefault="00C72C80" w:rsidP="00C72C80">
            <w:pPr>
              <w:pStyle w:val="BodyText2"/>
              <w:jc w:val="center"/>
              <w:rPr>
                <w:bCs/>
                <w:i w:val="0"/>
                <w:iCs/>
                <w:sz w:val="18"/>
                <w:szCs w:val="18"/>
              </w:rPr>
            </w:pPr>
            <w:r w:rsidRPr="00C72C80">
              <w:rPr>
                <w:i w:val="0"/>
                <w:iCs/>
              </w:rPr>
              <w:t>FEB</w:t>
            </w:r>
          </w:p>
        </w:tc>
        <w:tc>
          <w:tcPr>
            <w:tcW w:w="970" w:type="dxa"/>
            <w:shd w:val="clear" w:color="auto" w:fill="D9D9D9" w:themeFill="background1" w:themeFillShade="D9"/>
            <w:vAlign w:val="center"/>
          </w:tcPr>
          <w:p w14:paraId="1742A4B7" w14:textId="7D5C170F" w:rsidR="00C72C80" w:rsidRPr="00C72C80" w:rsidRDefault="00C72C80" w:rsidP="00C72C80">
            <w:pPr>
              <w:pStyle w:val="BodyText2"/>
              <w:jc w:val="center"/>
              <w:rPr>
                <w:bCs/>
                <w:i w:val="0"/>
                <w:iCs/>
                <w:sz w:val="18"/>
                <w:szCs w:val="18"/>
              </w:rPr>
            </w:pPr>
            <w:r w:rsidRPr="00C72C80">
              <w:rPr>
                <w:i w:val="0"/>
                <w:iCs/>
              </w:rPr>
              <w:t>MAR</w:t>
            </w:r>
          </w:p>
        </w:tc>
        <w:tc>
          <w:tcPr>
            <w:tcW w:w="968" w:type="dxa"/>
            <w:shd w:val="clear" w:color="auto" w:fill="D9D9D9" w:themeFill="background1" w:themeFillShade="D9"/>
            <w:vAlign w:val="center"/>
          </w:tcPr>
          <w:p w14:paraId="72B5B2FB" w14:textId="453ED6D4" w:rsidR="00C72C80" w:rsidRPr="00C72C80" w:rsidRDefault="00C72C80" w:rsidP="00C72C80">
            <w:pPr>
              <w:pStyle w:val="BodyText2"/>
              <w:jc w:val="center"/>
              <w:rPr>
                <w:bCs/>
                <w:i w:val="0"/>
                <w:iCs/>
                <w:sz w:val="18"/>
                <w:szCs w:val="18"/>
              </w:rPr>
            </w:pPr>
            <w:r w:rsidRPr="00C72C80">
              <w:rPr>
                <w:i w:val="0"/>
                <w:iCs/>
              </w:rPr>
              <w:t>APR</w:t>
            </w:r>
          </w:p>
        </w:tc>
        <w:tc>
          <w:tcPr>
            <w:tcW w:w="970" w:type="dxa"/>
            <w:shd w:val="clear" w:color="auto" w:fill="D9D9D9" w:themeFill="background1" w:themeFillShade="D9"/>
            <w:vAlign w:val="center"/>
          </w:tcPr>
          <w:p w14:paraId="3FA0315B" w14:textId="08F10F4A" w:rsidR="00C72C80" w:rsidRPr="00C72C80" w:rsidRDefault="00C72C80" w:rsidP="00C72C80">
            <w:pPr>
              <w:pStyle w:val="BodyText2"/>
              <w:jc w:val="center"/>
              <w:rPr>
                <w:bCs/>
                <w:i w:val="0"/>
                <w:iCs/>
                <w:sz w:val="18"/>
                <w:szCs w:val="18"/>
              </w:rPr>
            </w:pPr>
            <w:r w:rsidRPr="00C72C80">
              <w:rPr>
                <w:i w:val="0"/>
                <w:iCs/>
              </w:rPr>
              <w:t>MAY</w:t>
            </w:r>
          </w:p>
        </w:tc>
        <w:tc>
          <w:tcPr>
            <w:tcW w:w="968" w:type="dxa"/>
            <w:shd w:val="clear" w:color="auto" w:fill="D9D9D9" w:themeFill="background1" w:themeFillShade="D9"/>
            <w:vAlign w:val="center"/>
          </w:tcPr>
          <w:p w14:paraId="7F9258BB" w14:textId="2BB085F6" w:rsidR="00C72C80" w:rsidRPr="00C72C80" w:rsidRDefault="00C72C80" w:rsidP="00C72C80">
            <w:pPr>
              <w:pStyle w:val="BodyText2"/>
              <w:jc w:val="center"/>
              <w:rPr>
                <w:bCs/>
                <w:i w:val="0"/>
                <w:iCs/>
                <w:sz w:val="18"/>
                <w:szCs w:val="18"/>
              </w:rPr>
            </w:pPr>
            <w:r w:rsidRPr="00C72C80">
              <w:rPr>
                <w:i w:val="0"/>
                <w:iCs/>
              </w:rPr>
              <w:t>JUN</w:t>
            </w:r>
          </w:p>
        </w:tc>
        <w:tc>
          <w:tcPr>
            <w:tcW w:w="967" w:type="dxa"/>
            <w:shd w:val="clear" w:color="auto" w:fill="D9D9D9" w:themeFill="background1" w:themeFillShade="D9"/>
            <w:vAlign w:val="center"/>
          </w:tcPr>
          <w:p w14:paraId="2C62F49F" w14:textId="37DB4DA4" w:rsidR="00C72C80" w:rsidRPr="00C72C80" w:rsidRDefault="00C72C80" w:rsidP="00C72C80">
            <w:pPr>
              <w:pStyle w:val="BodyText2"/>
              <w:jc w:val="center"/>
              <w:rPr>
                <w:bCs/>
                <w:i w:val="0"/>
                <w:iCs/>
                <w:sz w:val="18"/>
                <w:szCs w:val="18"/>
              </w:rPr>
            </w:pPr>
            <w:r w:rsidRPr="00C72C80">
              <w:rPr>
                <w:i w:val="0"/>
                <w:iCs/>
              </w:rPr>
              <w:t>JUL</w:t>
            </w:r>
          </w:p>
        </w:tc>
        <w:tc>
          <w:tcPr>
            <w:tcW w:w="968" w:type="dxa"/>
            <w:shd w:val="clear" w:color="auto" w:fill="D9D9D9" w:themeFill="background1" w:themeFillShade="D9"/>
            <w:vAlign w:val="center"/>
          </w:tcPr>
          <w:p w14:paraId="6B4F46CF" w14:textId="3D533861" w:rsidR="00C72C80" w:rsidRPr="00C72C80" w:rsidRDefault="00C72C80" w:rsidP="00C72C80">
            <w:pPr>
              <w:pStyle w:val="BodyText2"/>
              <w:jc w:val="center"/>
              <w:rPr>
                <w:bCs/>
                <w:i w:val="0"/>
                <w:iCs/>
                <w:sz w:val="18"/>
                <w:szCs w:val="18"/>
              </w:rPr>
            </w:pPr>
            <w:r w:rsidRPr="00C72C80">
              <w:rPr>
                <w:i w:val="0"/>
                <w:iCs/>
              </w:rPr>
              <w:t>AUG</w:t>
            </w:r>
          </w:p>
        </w:tc>
        <w:tc>
          <w:tcPr>
            <w:tcW w:w="967" w:type="dxa"/>
            <w:shd w:val="clear" w:color="auto" w:fill="D9D9D9" w:themeFill="background1" w:themeFillShade="D9"/>
            <w:vAlign w:val="center"/>
          </w:tcPr>
          <w:p w14:paraId="5B5C653D" w14:textId="60DFDCE8" w:rsidR="00C72C80" w:rsidRPr="00C72C80" w:rsidRDefault="00C72C80" w:rsidP="00C72C80">
            <w:pPr>
              <w:pStyle w:val="BodyText2"/>
              <w:jc w:val="center"/>
              <w:rPr>
                <w:bCs/>
                <w:i w:val="0"/>
                <w:iCs/>
                <w:sz w:val="18"/>
                <w:szCs w:val="18"/>
              </w:rPr>
            </w:pPr>
            <w:r w:rsidRPr="00C72C80">
              <w:rPr>
                <w:i w:val="0"/>
                <w:iCs/>
              </w:rPr>
              <w:t>SEP</w:t>
            </w:r>
          </w:p>
        </w:tc>
        <w:tc>
          <w:tcPr>
            <w:tcW w:w="968" w:type="dxa"/>
            <w:shd w:val="clear" w:color="auto" w:fill="D9D9D9" w:themeFill="background1" w:themeFillShade="D9"/>
            <w:vAlign w:val="center"/>
          </w:tcPr>
          <w:p w14:paraId="02A4C0B0" w14:textId="064C5593" w:rsidR="00C72C80" w:rsidRPr="00C72C80" w:rsidRDefault="00C72C80" w:rsidP="00C72C80">
            <w:pPr>
              <w:pStyle w:val="BodyText2"/>
              <w:jc w:val="center"/>
              <w:rPr>
                <w:bCs/>
                <w:i w:val="0"/>
                <w:iCs/>
                <w:sz w:val="18"/>
                <w:szCs w:val="18"/>
              </w:rPr>
            </w:pPr>
            <w:r w:rsidRPr="00C72C80">
              <w:rPr>
                <w:i w:val="0"/>
                <w:iCs/>
              </w:rPr>
              <w:t>OCT</w:t>
            </w:r>
          </w:p>
        </w:tc>
        <w:tc>
          <w:tcPr>
            <w:tcW w:w="967" w:type="dxa"/>
            <w:shd w:val="clear" w:color="auto" w:fill="D9D9D9" w:themeFill="background1" w:themeFillShade="D9"/>
            <w:vAlign w:val="center"/>
          </w:tcPr>
          <w:p w14:paraId="0580C628" w14:textId="57374B7A" w:rsidR="00C72C80" w:rsidRPr="00C72C80" w:rsidRDefault="00C72C80" w:rsidP="00C72C80">
            <w:pPr>
              <w:pStyle w:val="BodyText2"/>
              <w:jc w:val="center"/>
              <w:rPr>
                <w:bCs/>
                <w:i w:val="0"/>
                <w:iCs/>
                <w:sz w:val="18"/>
                <w:szCs w:val="18"/>
              </w:rPr>
            </w:pPr>
            <w:r w:rsidRPr="00C72C80">
              <w:rPr>
                <w:i w:val="0"/>
                <w:iCs/>
              </w:rPr>
              <w:t>NOV</w:t>
            </w:r>
          </w:p>
        </w:tc>
        <w:tc>
          <w:tcPr>
            <w:tcW w:w="972" w:type="dxa"/>
            <w:tcBorders>
              <w:right w:val="single" w:sz="18" w:space="0" w:color="A6A6A6" w:themeColor="background1" w:themeShade="A6"/>
            </w:tcBorders>
            <w:shd w:val="clear" w:color="auto" w:fill="D9D9D9" w:themeFill="background1" w:themeFillShade="D9"/>
            <w:vAlign w:val="center"/>
          </w:tcPr>
          <w:p w14:paraId="383E9213" w14:textId="57A16345" w:rsidR="00C72C80" w:rsidRPr="00C72C80" w:rsidRDefault="00C72C80" w:rsidP="00C72C80">
            <w:pPr>
              <w:pStyle w:val="BodyText2"/>
              <w:jc w:val="center"/>
              <w:rPr>
                <w:bCs/>
                <w:i w:val="0"/>
                <w:iCs/>
                <w:sz w:val="18"/>
                <w:szCs w:val="18"/>
              </w:rPr>
            </w:pPr>
            <w:r w:rsidRPr="00C72C80">
              <w:rPr>
                <w:i w:val="0"/>
                <w:iCs/>
              </w:rPr>
              <w:t>DEC</w:t>
            </w:r>
          </w:p>
        </w:tc>
      </w:tr>
      <w:tr w:rsidR="00C72C80" w:rsidRPr="00F22D9A" w14:paraId="696E8D54" w14:textId="77777777" w:rsidTr="006C37BB">
        <w:trPr>
          <w:trHeight w:val="432"/>
        </w:trPr>
        <w:tc>
          <w:tcPr>
            <w:tcW w:w="1783" w:type="dxa"/>
            <w:tcBorders>
              <w:left w:val="single" w:sz="18" w:space="0" w:color="A6A6A6" w:themeColor="background1" w:themeShade="A6"/>
            </w:tcBorders>
            <w:shd w:val="clear" w:color="auto" w:fill="F7F9FB"/>
            <w:vAlign w:val="center"/>
          </w:tcPr>
          <w:p w14:paraId="0AE8D512" w14:textId="3724A2F3" w:rsidR="00C72C80" w:rsidRPr="000B78B1" w:rsidRDefault="00C72C80" w:rsidP="00C72C80">
            <w:pPr>
              <w:pStyle w:val="BodyText2"/>
              <w:rPr>
                <w:i w:val="0"/>
                <w:iCs/>
                <w:sz w:val="18"/>
                <w:szCs w:val="18"/>
              </w:rPr>
            </w:pPr>
            <w:r w:rsidRPr="00C72C80">
              <w:rPr>
                <w:i w:val="0"/>
                <w:iCs/>
                <w:sz w:val="18"/>
                <w:szCs w:val="18"/>
              </w:rPr>
              <w:t>Hours worked</w:t>
            </w:r>
          </w:p>
        </w:tc>
        <w:tc>
          <w:tcPr>
            <w:tcW w:w="968" w:type="dxa"/>
            <w:vAlign w:val="center"/>
          </w:tcPr>
          <w:p w14:paraId="2142C12C" w14:textId="77777777" w:rsidR="00C72C80" w:rsidRPr="00F22D9A" w:rsidRDefault="00C72C80" w:rsidP="00C72C80">
            <w:pPr>
              <w:pStyle w:val="BodyText2"/>
              <w:rPr>
                <w:i w:val="0"/>
                <w:iCs/>
              </w:rPr>
            </w:pPr>
          </w:p>
        </w:tc>
        <w:tc>
          <w:tcPr>
            <w:tcW w:w="969" w:type="dxa"/>
            <w:vAlign w:val="center"/>
          </w:tcPr>
          <w:p w14:paraId="18F98037" w14:textId="77777777" w:rsidR="00C72C80" w:rsidRPr="00F22D9A" w:rsidRDefault="00C72C80" w:rsidP="00C72C80">
            <w:pPr>
              <w:pStyle w:val="BodyText2"/>
              <w:rPr>
                <w:i w:val="0"/>
                <w:iCs/>
              </w:rPr>
            </w:pPr>
          </w:p>
        </w:tc>
        <w:tc>
          <w:tcPr>
            <w:tcW w:w="970" w:type="dxa"/>
            <w:vAlign w:val="center"/>
          </w:tcPr>
          <w:p w14:paraId="36B87F8B" w14:textId="77777777" w:rsidR="00C72C80" w:rsidRPr="00F22D9A" w:rsidRDefault="00C72C80" w:rsidP="00C72C80">
            <w:pPr>
              <w:pStyle w:val="BodyText2"/>
              <w:rPr>
                <w:i w:val="0"/>
                <w:iCs/>
              </w:rPr>
            </w:pPr>
          </w:p>
        </w:tc>
        <w:tc>
          <w:tcPr>
            <w:tcW w:w="968" w:type="dxa"/>
            <w:vAlign w:val="center"/>
          </w:tcPr>
          <w:p w14:paraId="5F01CEDC" w14:textId="77777777" w:rsidR="00C72C80" w:rsidRPr="00F22D9A" w:rsidRDefault="00C72C80" w:rsidP="00C72C80">
            <w:pPr>
              <w:pStyle w:val="BodyText2"/>
              <w:rPr>
                <w:i w:val="0"/>
                <w:iCs/>
              </w:rPr>
            </w:pPr>
          </w:p>
        </w:tc>
        <w:tc>
          <w:tcPr>
            <w:tcW w:w="970" w:type="dxa"/>
            <w:vAlign w:val="center"/>
          </w:tcPr>
          <w:p w14:paraId="6369C62E" w14:textId="77777777" w:rsidR="00C72C80" w:rsidRPr="00F22D9A" w:rsidRDefault="00C72C80" w:rsidP="00C72C80">
            <w:pPr>
              <w:pStyle w:val="BodyText2"/>
              <w:rPr>
                <w:i w:val="0"/>
                <w:iCs/>
              </w:rPr>
            </w:pPr>
          </w:p>
        </w:tc>
        <w:tc>
          <w:tcPr>
            <w:tcW w:w="968" w:type="dxa"/>
            <w:vAlign w:val="center"/>
          </w:tcPr>
          <w:p w14:paraId="6BE4C101" w14:textId="77777777" w:rsidR="00C72C80" w:rsidRPr="00F22D9A" w:rsidRDefault="00C72C80" w:rsidP="00C72C80">
            <w:pPr>
              <w:pStyle w:val="BodyText2"/>
              <w:rPr>
                <w:i w:val="0"/>
                <w:iCs/>
              </w:rPr>
            </w:pPr>
          </w:p>
        </w:tc>
        <w:tc>
          <w:tcPr>
            <w:tcW w:w="967" w:type="dxa"/>
            <w:vAlign w:val="center"/>
          </w:tcPr>
          <w:p w14:paraId="41CD2B97" w14:textId="77777777" w:rsidR="00C72C80" w:rsidRPr="00F22D9A" w:rsidRDefault="00C72C80" w:rsidP="00C72C80">
            <w:pPr>
              <w:pStyle w:val="BodyText2"/>
              <w:rPr>
                <w:i w:val="0"/>
                <w:iCs/>
              </w:rPr>
            </w:pPr>
          </w:p>
        </w:tc>
        <w:tc>
          <w:tcPr>
            <w:tcW w:w="968" w:type="dxa"/>
            <w:vAlign w:val="center"/>
          </w:tcPr>
          <w:p w14:paraId="770E0CCE" w14:textId="77777777" w:rsidR="00C72C80" w:rsidRPr="00F22D9A" w:rsidRDefault="00C72C80" w:rsidP="00C72C80">
            <w:pPr>
              <w:pStyle w:val="BodyText2"/>
              <w:rPr>
                <w:i w:val="0"/>
                <w:iCs/>
              </w:rPr>
            </w:pPr>
          </w:p>
        </w:tc>
        <w:tc>
          <w:tcPr>
            <w:tcW w:w="967" w:type="dxa"/>
            <w:vAlign w:val="center"/>
          </w:tcPr>
          <w:p w14:paraId="710E2994" w14:textId="77777777" w:rsidR="00C72C80" w:rsidRPr="00F22D9A" w:rsidRDefault="00C72C80" w:rsidP="00C72C80">
            <w:pPr>
              <w:pStyle w:val="BodyText2"/>
              <w:rPr>
                <w:i w:val="0"/>
                <w:iCs/>
              </w:rPr>
            </w:pPr>
          </w:p>
        </w:tc>
        <w:tc>
          <w:tcPr>
            <w:tcW w:w="968" w:type="dxa"/>
            <w:vAlign w:val="center"/>
          </w:tcPr>
          <w:p w14:paraId="475DFE96" w14:textId="77777777" w:rsidR="00C72C80" w:rsidRPr="00F22D9A" w:rsidRDefault="00C72C80" w:rsidP="00C72C80">
            <w:pPr>
              <w:pStyle w:val="BodyText2"/>
              <w:rPr>
                <w:i w:val="0"/>
                <w:iCs/>
              </w:rPr>
            </w:pPr>
          </w:p>
        </w:tc>
        <w:tc>
          <w:tcPr>
            <w:tcW w:w="967" w:type="dxa"/>
            <w:vAlign w:val="center"/>
          </w:tcPr>
          <w:p w14:paraId="7BFCA904" w14:textId="77777777" w:rsidR="00C72C80" w:rsidRPr="00F22D9A" w:rsidRDefault="00C72C80" w:rsidP="00C72C80">
            <w:pPr>
              <w:pStyle w:val="BodyText2"/>
              <w:rPr>
                <w:i w:val="0"/>
                <w:iCs/>
              </w:rPr>
            </w:pPr>
          </w:p>
        </w:tc>
        <w:tc>
          <w:tcPr>
            <w:tcW w:w="972" w:type="dxa"/>
            <w:tcBorders>
              <w:right w:val="single" w:sz="18" w:space="0" w:color="A6A6A6" w:themeColor="background1" w:themeShade="A6"/>
            </w:tcBorders>
            <w:vAlign w:val="center"/>
          </w:tcPr>
          <w:p w14:paraId="26ECE734" w14:textId="77777777" w:rsidR="00C72C80" w:rsidRPr="00F22D9A" w:rsidRDefault="00C72C80" w:rsidP="00C72C80">
            <w:pPr>
              <w:pStyle w:val="BodyText2"/>
              <w:rPr>
                <w:i w:val="0"/>
                <w:iCs/>
              </w:rPr>
            </w:pPr>
          </w:p>
        </w:tc>
      </w:tr>
      <w:tr w:rsidR="00C72C80" w:rsidRPr="00F22D9A" w14:paraId="6A15DB33" w14:textId="77777777" w:rsidTr="006C37BB">
        <w:trPr>
          <w:trHeight w:val="432"/>
        </w:trPr>
        <w:tc>
          <w:tcPr>
            <w:tcW w:w="1783" w:type="dxa"/>
            <w:tcBorders>
              <w:left w:val="single" w:sz="18" w:space="0" w:color="A6A6A6" w:themeColor="background1" w:themeShade="A6"/>
            </w:tcBorders>
            <w:shd w:val="clear" w:color="auto" w:fill="F7F9FB"/>
            <w:vAlign w:val="center"/>
          </w:tcPr>
          <w:p w14:paraId="5130CEBE" w14:textId="01CDF22D" w:rsidR="00C72C80" w:rsidRPr="000B78B1" w:rsidRDefault="00C72C80" w:rsidP="00C72C80">
            <w:pPr>
              <w:pStyle w:val="BodyText2"/>
              <w:rPr>
                <w:i w:val="0"/>
                <w:iCs/>
                <w:sz w:val="18"/>
                <w:szCs w:val="18"/>
              </w:rPr>
            </w:pPr>
            <w:r w:rsidRPr="00C72C80">
              <w:rPr>
                <w:i w:val="0"/>
                <w:iCs/>
                <w:sz w:val="18"/>
                <w:szCs w:val="18"/>
              </w:rPr>
              <w:t>Budget allocated</w:t>
            </w:r>
          </w:p>
        </w:tc>
        <w:tc>
          <w:tcPr>
            <w:tcW w:w="968" w:type="dxa"/>
            <w:vAlign w:val="center"/>
          </w:tcPr>
          <w:p w14:paraId="58783932" w14:textId="77777777" w:rsidR="00C72C80" w:rsidRPr="00F22D9A" w:rsidRDefault="00C72C80" w:rsidP="00C72C80">
            <w:pPr>
              <w:pStyle w:val="BodyText2"/>
              <w:rPr>
                <w:i w:val="0"/>
                <w:iCs/>
              </w:rPr>
            </w:pPr>
          </w:p>
        </w:tc>
        <w:tc>
          <w:tcPr>
            <w:tcW w:w="969" w:type="dxa"/>
            <w:vAlign w:val="center"/>
          </w:tcPr>
          <w:p w14:paraId="17371BC4" w14:textId="77777777" w:rsidR="00C72C80" w:rsidRPr="00F22D9A" w:rsidRDefault="00C72C80" w:rsidP="00C72C80">
            <w:pPr>
              <w:pStyle w:val="BodyText2"/>
              <w:rPr>
                <w:i w:val="0"/>
                <w:iCs/>
              </w:rPr>
            </w:pPr>
          </w:p>
        </w:tc>
        <w:tc>
          <w:tcPr>
            <w:tcW w:w="970" w:type="dxa"/>
            <w:vAlign w:val="center"/>
          </w:tcPr>
          <w:p w14:paraId="3830F78F" w14:textId="77777777" w:rsidR="00C72C80" w:rsidRPr="00F22D9A" w:rsidRDefault="00C72C80" w:rsidP="00C72C80">
            <w:pPr>
              <w:pStyle w:val="BodyText2"/>
              <w:rPr>
                <w:i w:val="0"/>
                <w:iCs/>
              </w:rPr>
            </w:pPr>
          </w:p>
        </w:tc>
        <w:tc>
          <w:tcPr>
            <w:tcW w:w="968" w:type="dxa"/>
            <w:vAlign w:val="center"/>
          </w:tcPr>
          <w:p w14:paraId="4995FC1F" w14:textId="77777777" w:rsidR="00C72C80" w:rsidRPr="00F22D9A" w:rsidRDefault="00C72C80" w:rsidP="00C72C80">
            <w:pPr>
              <w:pStyle w:val="BodyText2"/>
              <w:rPr>
                <w:i w:val="0"/>
                <w:iCs/>
              </w:rPr>
            </w:pPr>
          </w:p>
        </w:tc>
        <w:tc>
          <w:tcPr>
            <w:tcW w:w="970" w:type="dxa"/>
            <w:vAlign w:val="center"/>
          </w:tcPr>
          <w:p w14:paraId="19F5FC91" w14:textId="77777777" w:rsidR="00C72C80" w:rsidRPr="00F22D9A" w:rsidRDefault="00C72C80" w:rsidP="00C72C80">
            <w:pPr>
              <w:pStyle w:val="BodyText2"/>
              <w:rPr>
                <w:i w:val="0"/>
                <w:iCs/>
              </w:rPr>
            </w:pPr>
          </w:p>
        </w:tc>
        <w:tc>
          <w:tcPr>
            <w:tcW w:w="968" w:type="dxa"/>
            <w:vAlign w:val="center"/>
          </w:tcPr>
          <w:p w14:paraId="0CE70F36" w14:textId="77777777" w:rsidR="00C72C80" w:rsidRPr="00F22D9A" w:rsidRDefault="00C72C80" w:rsidP="00C72C80">
            <w:pPr>
              <w:pStyle w:val="BodyText2"/>
              <w:rPr>
                <w:i w:val="0"/>
                <w:iCs/>
              </w:rPr>
            </w:pPr>
          </w:p>
        </w:tc>
        <w:tc>
          <w:tcPr>
            <w:tcW w:w="967" w:type="dxa"/>
            <w:vAlign w:val="center"/>
          </w:tcPr>
          <w:p w14:paraId="173F3781" w14:textId="77777777" w:rsidR="00C72C80" w:rsidRPr="00F22D9A" w:rsidRDefault="00C72C80" w:rsidP="00C72C80">
            <w:pPr>
              <w:pStyle w:val="BodyText2"/>
              <w:rPr>
                <w:i w:val="0"/>
                <w:iCs/>
              </w:rPr>
            </w:pPr>
          </w:p>
        </w:tc>
        <w:tc>
          <w:tcPr>
            <w:tcW w:w="968" w:type="dxa"/>
            <w:vAlign w:val="center"/>
          </w:tcPr>
          <w:p w14:paraId="6F40FBC5" w14:textId="77777777" w:rsidR="00C72C80" w:rsidRPr="00F22D9A" w:rsidRDefault="00C72C80" w:rsidP="00C72C80">
            <w:pPr>
              <w:pStyle w:val="BodyText2"/>
              <w:rPr>
                <w:i w:val="0"/>
                <w:iCs/>
              </w:rPr>
            </w:pPr>
          </w:p>
        </w:tc>
        <w:tc>
          <w:tcPr>
            <w:tcW w:w="967" w:type="dxa"/>
            <w:vAlign w:val="center"/>
          </w:tcPr>
          <w:p w14:paraId="2B079F57" w14:textId="77777777" w:rsidR="00C72C80" w:rsidRPr="00F22D9A" w:rsidRDefault="00C72C80" w:rsidP="00C72C80">
            <w:pPr>
              <w:pStyle w:val="BodyText2"/>
              <w:rPr>
                <w:i w:val="0"/>
                <w:iCs/>
              </w:rPr>
            </w:pPr>
          </w:p>
        </w:tc>
        <w:tc>
          <w:tcPr>
            <w:tcW w:w="968" w:type="dxa"/>
            <w:vAlign w:val="center"/>
          </w:tcPr>
          <w:p w14:paraId="5E78A04D" w14:textId="77777777" w:rsidR="00C72C80" w:rsidRPr="00F22D9A" w:rsidRDefault="00C72C80" w:rsidP="00C72C80">
            <w:pPr>
              <w:pStyle w:val="BodyText2"/>
              <w:rPr>
                <w:i w:val="0"/>
                <w:iCs/>
              </w:rPr>
            </w:pPr>
          </w:p>
        </w:tc>
        <w:tc>
          <w:tcPr>
            <w:tcW w:w="967" w:type="dxa"/>
            <w:vAlign w:val="center"/>
          </w:tcPr>
          <w:p w14:paraId="54AA7FB1" w14:textId="77777777" w:rsidR="00C72C80" w:rsidRPr="00F22D9A" w:rsidRDefault="00C72C80" w:rsidP="00C72C80">
            <w:pPr>
              <w:pStyle w:val="BodyText2"/>
              <w:rPr>
                <w:i w:val="0"/>
                <w:iCs/>
              </w:rPr>
            </w:pPr>
          </w:p>
        </w:tc>
        <w:tc>
          <w:tcPr>
            <w:tcW w:w="972" w:type="dxa"/>
            <w:tcBorders>
              <w:right w:val="single" w:sz="18" w:space="0" w:color="A6A6A6" w:themeColor="background1" w:themeShade="A6"/>
            </w:tcBorders>
            <w:vAlign w:val="center"/>
          </w:tcPr>
          <w:p w14:paraId="2BF17B59" w14:textId="77777777" w:rsidR="00C72C80" w:rsidRPr="00F22D9A" w:rsidRDefault="00C72C80" w:rsidP="00C72C80">
            <w:pPr>
              <w:pStyle w:val="BodyText2"/>
              <w:rPr>
                <w:i w:val="0"/>
                <w:iCs/>
              </w:rPr>
            </w:pPr>
          </w:p>
        </w:tc>
      </w:tr>
      <w:tr w:rsidR="00C72C80" w:rsidRPr="00F22D9A" w14:paraId="5AAB594F" w14:textId="77777777" w:rsidTr="006C37BB">
        <w:trPr>
          <w:trHeight w:val="432"/>
        </w:trPr>
        <w:tc>
          <w:tcPr>
            <w:tcW w:w="1783" w:type="dxa"/>
            <w:tcBorders>
              <w:left w:val="single" w:sz="18" w:space="0" w:color="A6A6A6" w:themeColor="background1" w:themeShade="A6"/>
              <w:bottom w:val="single" w:sz="18" w:space="0" w:color="A6A6A6" w:themeColor="background1" w:themeShade="A6"/>
            </w:tcBorders>
            <w:shd w:val="clear" w:color="auto" w:fill="F7F9FB"/>
            <w:vAlign w:val="center"/>
          </w:tcPr>
          <w:p w14:paraId="63871382" w14:textId="5A4DE915" w:rsidR="00C72C80" w:rsidRPr="000B78B1" w:rsidRDefault="00C72C80" w:rsidP="00C72C80">
            <w:pPr>
              <w:pStyle w:val="BodyText2"/>
              <w:rPr>
                <w:i w:val="0"/>
                <w:iCs/>
                <w:sz w:val="18"/>
                <w:szCs w:val="18"/>
              </w:rPr>
            </w:pPr>
            <w:r w:rsidRPr="00C72C80">
              <w:rPr>
                <w:i w:val="0"/>
                <w:iCs/>
                <w:sz w:val="18"/>
                <w:szCs w:val="18"/>
              </w:rPr>
              <w:t>Budget used</w:t>
            </w:r>
          </w:p>
        </w:tc>
        <w:tc>
          <w:tcPr>
            <w:tcW w:w="968" w:type="dxa"/>
            <w:tcBorders>
              <w:bottom w:val="single" w:sz="18" w:space="0" w:color="A6A6A6" w:themeColor="background1" w:themeShade="A6"/>
            </w:tcBorders>
            <w:vAlign w:val="center"/>
          </w:tcPr>
          <w:p w14:paraId="50045637" w14:textId="77777777" w:rsidR="00C72C80" w:rsidRPr="00F22D9A" w:rsidRDefault="00C72C80" w:rsidP="00C72C80">
            <w:pPr>
              <w:pStyle w:val="BodyText2"/>
              <w:rPr>
                <w:i w:val="0"/>
                <w:iCs/>
              </w:rPr>
            </w:pPr>
          </w:p>
        </w:tc>
        <w:tc>
          <w:tcPr>
            <w:tcW w:w="969" w:type="dxa"/>
            <w:tcBorders>
              <w:bottom w:val="single" w:sz="18" w:space="0" w:color="A6A6A6" w:themeColor="background1" w:themeShade="A6"/>
            </w:tcBorders>
            <w:vAlign w:val="center"/>
          </w:tcPr>
          <w:p w14:paraId="516C5CB6" w14:textId="77777777" w:rsidR="00C72C80" w:rsidRPr="00F22D9A" w:rsidRDefault="00C72C80" w:rsidP="00C72C80">
            <w:pPr>
              <w:pStyle w:val="BodyText2"/>
              <w:rPr>
                <w:i w:val="0"/>
                <w:iCs/>
              </w:rPr>
            </w:pPr>
          </w:p>
        </w:tc>
        <w:tc>
          <w:tcPr>
            <w:tcW w:w="970" w:type="dxa"/>
            <w:tcBorders>
              <w:bottom w:val="single" w:sz="18" w:space="0" w:color="A6A6A6" w:themeColor="background1" w:themeShade="A6"/>
            </w:tcBorders>
            <w:vAlign w:val="center"/>
          </w:tcPr>
          <w:p w14:paraId="452D9F10" w14:textId="77777777" w:rsidR="00C72C80" w:rsidRPr="00F22D9A" w:rsidRDefault="00C72C80" w:rsidP="00C72C80">
            <w:pPr>
              <w:pStyle w:val="BodyText2"/>
              <w:rPr>
                <w:i w:val="0"/>
                <w:iCs/>
              </w:rPr>
            </w:pPr>
          </w:p>
        </w:tc>
        <w:tc>
          <w:tcPr>
            <w:tcW w:w="968" w:type="dxa"/>
            <w:tcBorders>
              <w:bottom w:val="single" w:sz="18" w:space="0" w:color="A6A6A6" w:themeColor="background1" w:themeShade="A6"/>
            </w:tcBorders>
            <w:vAlign w:val="center"/>
          </w:tcPr>
          <w:p w14:paraId="023C06B4" w14:textId="77777777" w:rsidR="00C72C80" w:rsidRPr="00F22D9A" w:rsidRDefault="00C72C80" w:rsidP="00C72C80">
            <w:pPr>
              <w:pStyle w:val="BodyText2"/>
              <w:rPr>
                <w:i w:val="0"/>
                <w:iCs/>
              </w:rPr>
            </w:pPr>
          </w:p>
        </w:tc>
        <w:tc>
          <w:tcPr>
            <w:tcW w:w="970" w:type="dxa"/>
            <w:tcBorders>
              <w:bottom w:val="single" w:sz="18" w:space="0" w:color="A6A6A6" w:themeColor="background1" w:themeShade="A6"/>
            </w:tcBorders>
            <w:vAlign w:val="center"/>
          </w:tcPr>
          <w:p w14:paraId="53D9CB5B" w14:textId="77777777" w:rsidR="00C72C80" w:rsidRPr="00F22D9A" w:rsidRDefault="00C72C80" w:rsidP="00C72C80">
            <w:pPr>
              <w:pStyle w:val="BodyText2"/>
              <w:rPr>
                <w:i w:val="0"/>
                <w:iCs/>
              </w:rPr>
            </w:pPr>
          </w:p>
        </w:tc>
        <w:tc>
          <w:tcPr>
            <w:tcW w:w="968" w:type="dxa"/>
            <w:tcBorders>
              <w:bottom w:val="single" w:sz="18" w:space="0" w:color="A6A6A6" w:themeColor="background1" w:themeShade="A6"/>
            </w:tcBorders>
            <w:vAlign w:val="center"/>
          </w:tcPr>
          <w:p w14:paraId="655B4317" w14:textId="77777777" w:rsidR="00C72C80" w:rsidRPr="00F22D9A" w:rsidRDefault="00C72C80" w:rsidP="00C72C80">
            <w:pPr>
              <w:pStyle w:val="BodyText2"/>
              <w:rPr>
                <w:i w:val="0"/>
                <w:iCs/>
              </w:rPr>
            </w:pPr>
          </w:p>
        </w:tc>
        <w:tc>
          <w:tcPr>
            <w:tcW w:w="967" w:type="dxa"/>
            <w:tcBorders>
              <w:bottom w:val="single" w:sz="18" w:space="0" w:color="A6A6A6" w:themeColor="background1" w:themeShade="A6"/>
            </w:tcBorders>
            <w:vAlign w:val="center"/>
          </w:tcPr>
          <w:p w14:paraId="7929C2D0" w14:textId="77777777" w:rsidR="00C72C80" w:rsidRPr="00F22D9A" w:rsidRDefault="00C72C80" w:rsidP="00C72C80">
            <w:pPr>
              <w:pStyle w:val="BodyText2"/>
              <w:rPr>
                <w:i w:val="0"/>
                <w:iCs/>
              </w:rPr>
            </w:pPr>
          </w:p>
        </w:tc>
        <w:tc>
          <w:tcPr>
            <w:tcW w:w="968" w:type="dxa"/>
            <w:tcBorders>
              <w:bottom w:val="single" w:sz="18" w:space="0" w:color="A6A6A6" w:themeColor="background1" w:themeShade="A6"/>
            </w:tcBorders>
            <w:vAlign w:val="center"/>
          </w:tcPr>
          <w:p w14:paraId="52239042" w14:textId="77777777" w:rsidR="00C72C80" w:rsidRPr="00F22D9A" w:rsidRDefault="00C72C80" w:rsidP="00C72C80">
            <w:pPr>
              <w:pStyle w:val="BodyText2"/>
              <w:rPr>
                <w:i w:val="0"/>
                <w:iCs/>
              </w:rPr>
            </w:pPr>
          </w:p>
        </w:tc>
        <w:tc>
          <w:tcPr>
            <w:tcW w:w="967" w:type="dxa"/>
            <w:tcBorders>
              <w:bottom w:val="single" w:sz="18" w:space="0" w:color="A6A6A6" w:themeColor="background1" w:themeShade="A6"/>
            </w:tcBorders>
            <w:vAlign w:val="center"/>
          </w:tcPr>
          <w:p w14:paraId="396226FE" w14:textId="77777777" w:rsidR="00C72C80" w:rsidRPr="00F22D9A" w:rsidRDefault="00C72C80" w:rsidP="00C72C80">
            <w:pPr>
              <w:pStyle w:val="BodyText2"/>
              <w:rPr>
                <w:i w:val="0"/>
                <w:iCs/>
              </w:rPr>
            </w:pPr>
          </w:p>
        </w:tc>
        <w:tc>
          <w:tcPr>
            <w:tcW w:w="968" w:type="dxa"/>
            <w:tcBorders>
              <w:bottom w:val="single" w:sz="18" w:space="0" w:color="A6A6A6" w:themeColor="background1" w:themeShade="A6"/>
            </w:tcBorders>
            <w:vAlign w:val="center"/>
          </w:tcPr>
          <w:p w14:paraId="057EB126" w14:textId="77777777" w:rsidR="00C72C80" w:rsidRPr="00F22D9A" w:rsidRDefault="00C72C80" w:rsidP="00C72C80">
            <w:pPr>
              <w:pStyle w:val="BodyText2"/>
              <w:rPr>
                <w:i w:val="0"/>
                <w:iCs/>
              </w:rPr>
            </w:pPr>
          </w:p>
        </w:tc>
        <w:tc>
          <w:tcPr>
            <w:tcW w:w="967" w:type="dxa"/>
            <w:tcBorders>
              <w:bottom w:val="single" w:sz="18" w:space="0" w:color="A6A6A6" w:themeColor="background1" w:themeShade="A6"/>
            </w:tcBorders>
            <w:vAlign w:val="center"/>
          </w:tcPr>
          <w:p w14:paraId="685EAE3B" w14:textId="77777777" w:rsidR="00C72C80" w:rsidRPr="00F22D9A" w:rsidRDefault="00C72C80" w:rsidP="00C72C80">
            <w:pPr>
              <w:pStyle w:val="BodyText2"/>
              <w:rPr>
                <w:i w:val="0"/>
                <w:iCs/>
              </w:rPr>
            </w:pPr>
          </w:p>
        </w:tc>
        <w:tc>
          <w:tcPr>
            <w:tcW w:w="972" w:type="dxa"/>
            <w:tcBorders>
              <w:bottom w:val="single" w:sz="18" w:space="0" w:color="A6A6A6" w:themeColor="background1" w:themeShade="A6"/>
              <w:right w:val="single" w:sz="18" w:space="0" w:color="A6A6A6" w:themeColor="background1" w:themeShade="A6"/>
            </w:tcBorders>
            <w:vAlign w:val="center"/>
          </w:tcPr>
          <w:p w14:paraId="134F0CD1" w14:textId="77777777" w:rsidR="00C72C80" w:rsidRPr="00F22D9A" w:rsidRDefault="00C72C80" w:rsidP="00C72C80">
            <w:pPr>
              <w:pStyle w:val="BodyText2"/>
              <w:rPr>
                <w:i w:val="0"/>
                <w:iCs/>
              </w:rPr>
            </w:pPr>
          </w:p>
        </w:tc>
      </w:tr>
    </w:tbl>
    <w:p w14:paraId="420E4347" w14:textId="77777777" w:rsidR="00F90713" w:rsidRDefault="00F90713" w:rsidP="00F90713">
      <w:pPr>
        <w:ind w:left="360"/>
      </w:pPr>
    </w:p>
    <w:p w14:paraId="2E34E1CA" w14:textId="77777777" w:rsidR="00F90713" w:rsidRPr="00F22D9A" w:rsidRDefault="00F90713" w:rsidP="007D5EBC">
      <w:pPr>
        <w:ind w:left="360"/>
      </w:pPr>
    </w:p>
    <w:p w14:paraId="10948756" w14:textId="77777777" w:rsidR="009F30CA" w:rsidRPr="00F22D9A" w:rsidRDefault="009F30CA" w:rsidP="000C76E4">
      <w:pPr>
        <w:sectPr w:rsidR="009F30CA" w:rsidRPr="00F22D9A" w:rsidSect="00826077">
          <w:pgSz w:w="15840" w:h="12240" w:orient="landscape"/>
          <w:pgMar w:top="720" w:right="950" w:bottom="1008" w:left="1120" w:header="490" w:footer="720" w:gutter="0"/>
          <w:cols w:space="720"/>
          <w:titlePg/>
          <w:docGrid w:linePitch="360"/>
        </w:sectPr>
      </w:pPr>
    </w:p>
    <w:p w14:paraId="2D18A5EA" w14:textId="77777777" w:rsidR="009F30CA" w:rsidRPr="00F22D9A" w:rsidRDefault="009F30CA" w:rsidP="009F30CA">
      <w:pPr>
        <w:pStyle w:val="Heading1"/>
        <w:numPr>
          <w:ilvl w:val="0"/>
          <w:numId w:val="1"/>
        </w:numPr>
        <w:spacing w:line="240" w:lineRule="auto"/>
        <w:rPr>
          <w:szCs w:val="28"/>
        </w:rPr>
      </w:pPr>
      <w:bookmarkStart w:id="19" w:name="_Toc168944800"/>
      <w:r w:rsidRPr="00F22D9A">
        <w:rPr>
          <w:szCs w:val="28"/>
        </w:rPr>
        <w:lastRenderedPageBreak/>
        <w:t>SCHEDULE MANAGEMENT PLAN</w:t>
      </w:r>
      <w:bookmarkEnd w:id="19"/>
    </w:p>
    <w:p w14:paraId="25A1DA46" w14:textId="77777777" w:rsidR="009F30CA" w:rsidRPr="00F22D9A" w:rsidRDefault="009F30CA" w:rsidP="009F30CA">
      <w:pPr>
        <w:rPr>
          <w:iCs/>
          <w:szCs w:val="20"/>
        </w:rPr>
      </w:pPr>
      <w:r w:rsidRPr="00F22D9A">
        <w:t>Explain methods for developing the schedule and what tools will be used to record and post the schedule and any changes.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20B07A95" w14:textId="77777777" w:rsidTr="00FC15EF">
        <w:trPr>
          <w:trHeight w:val="5184"/>
        </w:trPr>
        <w:tc>
          <w:tcPr>
            <w:tcW w:w="10345" w:type="dxa"/>
            <w:shd w:val="clear" w:color="auto" w:fill="auto"/>
            <w:tcMar>
              <w:top w:w="288" w:type="dxa"/>
              <w:left w:w="288" w:type="dxa"/>
              <w:right w:w="115" w:type="dxa"/>
            </w:tcMar>
          </w:tcPr>
          <w:p w14:paraId="62DB5256" w14:textId="5C1C1401" w:rsidR="00F011F5" w:rsidRPr="00F22D9A" w:rsidRDefault="00F011F5" w:rsidP="00F011F5">
            <w:pPr>
              <w:pStyle w:val="ListParagraph"/>
              <w:numPr>
                <w:ilvl w:val="0"/>
                <w:numId w:val="23"/>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Project Management Software</w:t>
            </w:r>
            <w:r w:rsidRPr="00F22D9A">
              <w:rPr>
                <w:rFonts w:ascii="Century Gothic" w:hAnsi="Century Gothic"/>
                <w:color w:val="595959" w:themeColor="text1" w:themeTint="A6"/>
                <w:sz w:val="22"/>
              </w:rPr>
              <w:t>: Allows for creating detailed schedules, tracking tasks, resource allocation, and collaboration among team members.</w:t>
            </w:r>
          </w:p>
          <w:p w14:paraId="12F2A79A" w14:textId="19468F13" w:rsidR="00F011F5" w:rsidRPr="00F22D9A" w:rsidRDefault="00F011F5" w:rsidP="00F011F5">
            <w:pPr>
              <w:pStyle w:val="ListParagraph"/>
              <w:numPr>
                <w:ilvl w:val="0"/>
                <w:numId w:val="23"/>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Change Management Process</w:t>
            </w:r>
            <w:r w:rsidRPr="00F22D9A">
              <w:rPr>
                <w:rFonts w:ascii="Century Gothic" w:hAnsi="Century Gothic"/>
                <w:color w:val="595959" w:themeColor="text1" w:themeTint="A6"/>
                <w:sz w:val="22"/>
              </w:rPr>
              <w:t xml:space="preserve">: </w:t>
            </w:r>
            <w:r w:rsidR="00645109">
              <w:rPr>
                <w:rFonts w:ascii="Century Gothic" w:hAnsi="Century Gothic"/>
                <w:color w:val="595959" w:themeColor="text1" w:themeTint="A6"/>
                <w:sz w:val="22"/>
              </w:rPr>
              <w:t>D</w:t>
            </w:r>
            <w:r w:rsidRPr="00F22D9A">
              <w:rPr>
                <w:rFonts w:ascii="Century Gothic" w:hAnsi="Century Gothic"/>
                <w:color w:val="595959" w:themeColor="text1" w:themeTint="A6"/>
                <w:sz w:val="22"/>
              </w:rPr>
              <w:t>ocument</w:t>
            </w:r>
            <w:r w:rsidR="00645109">
              <w:rPr>
                <w:rFonts w:ascii="Century Gothic" w:hAnsi="Century Gothic"/>
                <w:color w:val="595959" w:themeColor="text1" w:themeTint="A6"/>
                <w:sz w:val="22"/>
              </w:rPr>
              <w:t>s</w:t>
            </w:r>
            <w:r w:rsidRPr="00F22D9A">
              <w:rPr>
                <w:rFonts w:ascii="Century Gothic" w:hAnsi="Century Gothic"/>
                <w:color w:val="595959" w:themeColor="text1" w:themeTint="A6"/>
                <w:sz w:val="22"/>
              </w:rPr>
              <w:t xml:space="preserve"> and assess</w:t>
            </w:r>
            <w:r w:rsidR="00645109">
              <w:rPr>
                <w:rFonts w:ascii="Century Gothic" w:hAnsi="Century Gothic"/>
                <w:color w:val="595959" w:themeColor="text1" w:themeTint="A6"/>
                <w:sz w:val="22"/>
              </w:rPr>
              <w:t>es</w:t>
            </w:r>
            <w:r w:rsidRPr="00F22D9A">
              <w:rPr>
                <w:rFonts w:ascii="Century Gothic" w:hAnsi="Century Gothic"/>
                <w:color w:val="595959" w:themeColor="text1" w:themeTint="A6"/>
                <w:sz w:val="22"/>
              </w:rPr>
              <w:t xml:space="preserve"> any changes to the schedule. Changes are evaluated for their impact on project objectives, scope, resources, and schedule, and approved changes are incorporated into the schedule.</w:t>
            </w:r>
          </w:p>
          <w:p w14:paraId="1959AF8D" w14:textId="1EBCF589" w:rsidR="009F30CA" w:rsidRPr="00F22D9A" w:rsidRDefault="00F011F5" w:rsidP="00F011F5">
            <w:pPr>
              <w:pStyle w:val="ListParagraph"/>
              <w:numPr>
                <w:ilvl w:val="0"/>
                <w:numId w:val="23"/>
              </w:numPr>
              <w:spacing w:line="276" w:lineRule="auto"/>
              <w:rPr>
                <w:rFonts w:ascii="Century Gothic" w:hAnsi="Century Gothic"/>
                <w:szCs w:val="20"/>
              </w:rPr>
            </w:pPr>
            <w:r w:rsidRPr="00F22D9A">
              <w:rPr>
                <w:rFonts w:ascii="Century Gothic" w:hAnsi="Century Gothic"/>
                <w:b/>
                <w:bCs/>
                <w:color w:val="595959" w:themeColor="text1" w:themeTint="A6"/>
                <w:sz w:val="22"/>
              </w:rPr>
              <w:t>Communication Plan</w:t>
            </w:r>
            <w:r w:rsidRPr="00F22D9A">
              <w:rPr>
                <w:rFonts w:ascii="Century Gothic" w:hAnsi="Century Gothic"/>
                <w:color w:val="595959" w:themeColor="text1" w:themeTint="A6"/>
                <w:sz w:val="22"/>
              </w:rPr>
              <w:t>: Email, project management software, and meetings to facilitate effective communication throughout the project lifecycle.</w:t>
            </w:r>
          </w:p>
        </w:tc>
      </w:tr>
    </w:tbl>
    <w:p w14:paraId="2D5B6F1C" w14:textId="77777777" w:rsidR="009F30CA" w:rsidRPr="00F22D9A" w:rsidRDefault="009F30CA" w:rsidP="009F30CA"/>
    <w:p w14:paraId="27C25BDE" w14:textId="77777777" w:rsidR="009F30CA" w:rsidRPr="00F22D9A" w:rsidRDefault="009F30CA" w:rsidP="009F30CA">
      <w:pPr>
        <w:pStyle w:val="Heading1"/>
        <w:numPr>
          <w:ilvl w:val="0"/>
          <w:numId w:val="1"/>
        </w:numPr>
        <w:spacing w:line="240" w:lineRule="auto"/>
        <w:rPr>
          <w:szCs w:val="28"/>
        </w:rPr>
      </w:pPr>
      <w:bookmarkStart w:id="20" w:name="_Toc168944801"/>
      <w:r w:rsidRPr="00F22D9A">
        <w:rPr>
          <w:szCs w:val="28"/>
        </w:rPr>
        <w:t>QUALITY MANAGEMENT PLAN</w:t>
      </w:r>
      <w:bookmarkEnd w:id="20"/>
    </w:p>
    <w:p w14:paraId="664B0D31" w14:textId="77777777" w:rsidR="009F30CA" w:rsidRPr="00F22D9A" w:rsidRDefault="009F30CA" w:rsidP="009F30CA">
      <w:pPr>
        <w:rPr>
          <w:iCs/>
          <w:szCs w:val="20"/>
        </w:rPr>
      </w:pPr>
      <w:r w:rsidRPr="00F22D9A">
        <w:rPr>
          <w:iCs/>
          <w:szCs w:val="20"/>
        </w:rPr>
        <w:t xml:space="preserve">Describe the processes that will ensure </w:t>
      </w:r>
      <w:r w:rsidR="0089235E" w:rsidRPr="00F22D9A">
        <w:rPr>
          <w:iCs/>
          <w:szCs w:val="20"/>
        </w:rPr>
        <w:t xml:space="preserve">the </w:t>
      </w:r>
      <w:r w:rsidRPr="00F22D9A">
        <w:rPr>
          <w:iCs/>
          <w:szCs w:val="20"/>
        </w:rPr>
        <w:t>quality of deliverables. Define the quality standards, continuous improvement processes, quality governance, metrics, and reporting frequency and methods.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5DBABFA6" w14:textId="77777777" w:rsidTr="00FC15EF">
        <w:trPr>
          <w:trHeight w:val="4648"/>
        </w:trPr>
        <w:tc>
          <w:tcPr>
            <w:tcW w:w="10345" w:type="dxa"/>
            <w:shd w:val="clear" w:color="auto" w:fill="auto"/>
            <w:tcMar>
              <w:top w:w="288" w:type="dxa"/>
              <w:left w:w="288" w:type="dxa"/>
              <w:bottom w:w="0" w:type="dxa"/>
              <w:right w:w="115" w:type="dxa"/>
            </w:tcMar>
          </w:tcPr>
          <w:p w14:paraId="4F25A224" w14:textId="77777777" w:rsidR="00F011F5" w:rsidRPr="00F22D9A" w:rsidRDefault="00F011F5" w:rsidP="00F011F5">
            <w:pPr>
              <w:spacing w:line="276" w:lineRule="auto"/>
              <w:rPr>
                <w:color w:val="595959" w:themeColor="text1" w:themeTint="A6"/>
                <w:sz w:val="22"/>
              </w:rPr>
            </w:pPr>
            <w:r w:rsidRPr="00F22D9A">
              <w:rPr>
                <w:b/>
                <w:bCs/>
                <w:color w:val="595959" w:themeColor="text1" w:themeTint="A6"/>
                <w:sz w:val="22"/>
              </w:rPr>
              <w:t>Quality Standards</w:t>
            </w:r>
            <w:r w:rsidRPr="00F22D9A">
              <w:rPr>
                <w:color w:val="595959" w:themeColor="text1" w:themeTint="A6"/>
                <w:sz w:val="22"/>
              </w:rPr>
              <w:t>: Defined specific quality standards and criteria for the athletic shoes, including durability, comfort, performance, and aesthetic appeal. These standards will be clearly documented and communicated to all stakeholders to ensure alignment and understanding.</w:t>
            </w:r>
          </w:p>
          <w:p w14:paraId="71CA1458" w14:textId="77777777" w:rsidR="00F011F5" w:rsidRPr="00F22D9A" w:rsidRDefault="00F011F5" w:rsidP="00F011F5">
            <w:pPr>
              <w:spacing w:line="276" w:lineRule="auto"/>
              <w:rPr>
                <w:color w:val="595959" w:themeColor="text1" w:themeTint="A6"/>
                <w:sz w:val="22"/>
              </w:rPr>
            </w:pPr>
          </w:p>
          <w:p w14:paraId="707B68EE" w14:textId="77777777" w:rsidR="00F011F5" w:rsidRPr="00F22D9A" w:rsidRDefault="00F011F5" w:rsidP="00F011F5">
            <w:pPr>
              <w:spacing w:line="276" w:lineRule="auto"/>
              <w:rPr>
                <w:color w:val="595959" w:themeColor="text1" w:themeTint="A6"/>
                <w:sz w:val="22"/>
              </w:rPr>
            </w:pPr>
            <w:r w:rsidRPr="00F22D9A">
              <w:rPr>
                <w:b/>
                <w:bCs/>
                <w:color w:val="595959" w:themeColor="text1" w:themeTint="A6"/>
                <w:sz w:val="22"/>
              </w:rPr>
              <w:t>Quality Assurance Activities</w:t>
            </w:r>
            <w:r w:rsidRPr="00F22D9A">
              <w:rPr>
                <w:color w:val="595959" w:themeColor="text1" w:themeTint="A6"/>
                <w:sz w:val="22"/>
              </w:rPr>
              <w:t>: Activities such as inspections, reviews, and audits to assess compliance with quality standards and identify any deviations or non-conformities. These activities will be conducted at various stages of the project, including design, production, and testing.</w:t>
            </w:r>
          </w:p>
          <w:p w14:paraId="49756121" w14:textId="77777777" w:rsidR="00F011F5" w:rsidRPr="00F22D9A" w:rsidRDefault="00F011F5" w:rsidP="00F011F5">
            <w:pPr>
              <w:spacing w:line="276" w:lineRule="auto"/>
              <w:rPr>
                <w:color w:val="595959" w:themeColor="text1" w:themeTint="A6"/>
                <w:sz w:val="22"/>
              </w:rPr>
            </w:pPr>
          </w:p>
          <w:p w14:paraId="60274624" w14:textId="371C13C5" w:rsidR="009F30CA" w:rsidRPr="00F22D9A" w:rsidRDefault="00F011F5" w:rsidP="00F011F5">
            <w:pPr>
              <w:spacing w:line="276" w:lineRule="auto"/>
              <w:rPr>
                <w:szCs w:val="20"/>
              </w:rPr>
            </w:pPr>
            <w:r w:rsidRPr="00F22D9A">
              <w:rPr>
                <w:b/>
                <w:bCs/>
                <w:color w:val="595959" w:themeColor="text1" w:themeTint="A6"/>
                <w:sz w:val="22"/>
              </w:rPr>
              <w:t>Quality Control Processes</w:t>
            </w:r>
            <w:r w:rsidRPr="00F22D9A">
              <w:rPr>
                <w:color w:val="595959" w:themeColor="text1" w:themeTint="A6"/>
                <w:sz w:val="22"/>
              </w:rPr>
              <w:t>: Processes to verify that deliverables meet the defined quality standards. This will involve conducting product testing, inspections, and validation activities to ensure the athletic shoes meet performance and functionality requirements.</w:t>
            </w:r>
          </w:p>
        </w:tc>
      </w:tr>
    </w:tbl>
    <w:p w14:paraId="0A28390E" w14:textId="77777777" w:rsidR="009F30CA" w:rsidRPr="00F22D9A" w:rsidRDefault="009F30CA" w:rsidP="009F30CA">
      <w:pPr>
        <w:spacing w:line="240" w:lineRule="auto"/>
        <w:rPr>
          <w:szCs w:val="20"/>
        </w:rPr>
      </w:pPr>
    </w:p>
    <w:p w14:paraId="442186E2" w14:textId="77777777" w:rsidR="009F30CA" w:rsidRPr="00F22D9A" w:rsidRDefault="009F30CA" w:rsidP="009F30CA">
      <w:pPr>
        <w:pStyle w:val="Heading1"/>
        <w:numPr>
          <w:ilvl w:val="0"/>
          <w:numId w:val="1"/>
        </w:numPr>
        <w:spacing w:line="240" w:lineRule="auto"/>
        <w:rPr>
          <w:szCs w:val="28"/>
        </w:rPr>
      </w:pPr>
      <w:bookmarkStart w:id="21" w:name="_Toc168944802"/>
      <w:r w:rsidRPr="00F22D9A">
        <w:rPr>
          <w:szCs w:val="28"/>
        </w:rPr>
        <w:lastRenderedPageBreak/>
        <w:t>RISK MANAGEMENT PLAN</w:t>
      </w:r>
      <w:bookmarkEnd w:id="21"/>
    </w:p>
    <w:p w14:paraId="554059CD" w14:textId="77777777" w:rsidR="009F30CA" w:rsidRPr="00F22D9A" w:rsidRDefault="009F30CA" w:rsidP="009F30CA">
      <w:pPr>
        <w:rPr>
          <w:iCs/>
          <w:szCs w:val="20"/>
        </w:rPr>
      </w:pPr>
      <w:r w:rsidRPr="00F22D9A">
        <w:t>Briefly describe how you plan to identify, analyze, and prioritize project risks. Also</w:t>
      </w:r>
      <w:r w:rsidR="0089235E" w:rsidRPr="00F22D9A">
        <w:t>,</w:t>
      </w:r>
      <w:r w:rsidRPr="00F22D9A">
        <w:t xml:space="preserve"> describe the methods used for tracking risks. Describe contingency plans.</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F30CA" w:rsidRPr="00F22D9A" w14:paraId="0B6BC076" w14:textId="77777777" w:rsidTr="00FC15EF">
        <w:trPr>
          <w:trHeight w:val="5184"/>
        </w:trPr>
        <w:tc>
          <w:tcPr>
            <w:tcW w:w="10345" w:type="dxa"/>
            <w:shd w:val="clear" w:color="auto" w:fill="auto"/>
            <w:tcMar>
              <w:top w:w="288" w:type="dxa"/>
              <w:left w:w="288" w:type="dxa"/>
              <w:right w:w="115" w:type="dxa"/>
            </w:tcMar>
          </w:tcPr>
          <w:p w14:paraId="1ECFFB67" w14:textId="7BC253EC" w:rsidR="00F011F5" w:rsidRPr="00F22D9A" w:rsidRDefault="00F011F5" w:rsidP="00F011F5">
            <w:pPr>
              <w:pStyle w:val="ListParagraph"/>
              <w:numPr>
                <w:ilvl w:val="0"/>
                <w:numId w:val="24"/>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Identification</w:t>
            </w:r>
            <w:r w:rsidRPr="00F22D9A">
              <w:rPr>
                <w:rFonts w:ascii="Century Gothic" w:hAnsi="Century Gothic"/>
                <w:color w:val="595959" w:themeColor="text1" w:themeTint="A6"/>
                <w:sz w:val="22"/>
              </w:rPr>
              <w:t xml:space="preserve">: </w:t>
            </w:r>
            <w:r w:rsidR="00645109">
              <w:rPr>
                <w:rFonts w:ascii="Century Gothic" w:hAnsi="Century Gothic"/>
                <w:color w:val="595959" w:themeColor="text1" w:themeTint="A6"/>
                <w:sz w:val="22"/>
              </w:rPr>
              <w:t>We will e</w:t>
            </w:r>
            <w:r w:rsidRPr="00F22D9A">
              <w:rPr>
                <w:rFonts w:ascii="Century Gothic" w:hAnsi="Century Gothic"/>
                <w:color w:val="595959" w:themeColor="text1" w:themeTint="A6"/>
                <w:sz w:val="22"/>
              </w:rPr>
              <w:t xml:space="preserve">ngage stakeholders, team members, and subject matter experts in brainstorming sessions, workshops, and interviews to identify potential risks across all </w:t>
            </w:r>
            <w:r w:rsidR="00A041D2">
              <w:rPr>
                <w:rFonts w:ascii="Century Gothic" w:hAnsi="Century Gothic"/>
                <w:color w:val="595959" w:themeColor="text1" w:themeTint="A6"/>
                <w:sz w:val="22"/>
              </w:rPr>
              <w:t>facets</w:t>
            </w:r>
            <w:r w:rsidRPr="00F22D9A">
              <w:rPr>
                <w:rFonts w:ascii="Century Gothic" w:hAnsi="Century Gothic"/>
                <w:color w:val="595959" w:themeColor="text1" w:themeTint="A6"/>
                <w:sz w:val="22"/>
              </w:rPr>
              <w:t xml:space="preserve"> of the project, including design, production, supply chain, and market factors.</w:t>
            </w:r>
          </w:p>
          <w:p w14:paraId="2BEC605B" w14:textId="75D4C83C" w:rsidR="00F011F5" w:rsidRPr="00F22D9A" w:rsidRDefault="00F011F5" w:rsidP="00F011F5">
            <w:pPr>
              <w:pStyle w:val="ListParagraph"/>
              <w:numPr>
                <w:ilvl w:val="0"/>
                <w:numId w:val="24"/>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Analysis</w:t>
            </w:r>
            <w:r w:rsidRPr="00F22D9A">
              <w:rPr>
                <w:rFonts w:ascii="Century Gothic" w:hAnsi="Century Gothic"/>
                <w:color w:val="595959" w:themeColor="text1" w:themeTint="A6"/>
                <w:sz w:val="22"/>
              </w:rPr>
              <w:t xml:space="preserve">: Risks will be analyzed to assess their probability of occurrence, potential impact on project objectives, and the level of uncertainty they pose. This analysis will involve qualitative techniques such as risk probability and impact assessment. </w:t>
            </w:r>
          </w:p>
          <w:p w14:paraId="263956E8" w14:textId="4E45CE87" w:rsidR="00F011F5" w:rsidRPr="00F22D9A" w:rsidRDefault="00F011F5" w:rsidP="00F011F5">
            <w:pPr>
              <w:pStyle w:val="ListParagraph"/>
              <w:numPr>
                <w:ilvl w:val="0"/>
                <w:numId w:val="24"/>
              </w:numPr>
              <w:spacing w:line="276" w:lineRule="auto"/>
              <w:rPr>
                <w:rFonts w:ascii="Century Gothic" w:hAnsi="Century Gothic"/>
                <w:color w:val="595959" w:themeColor="text1" w:themeTint="A6"/>
                <w:sz w:val="22"/>
              </w:rPr>
            </w:pPr>
            <w:r w:rsidRPr="00F22D9A">
              <w:rPr>
                <w:rFonts w:ascii="Century Gothic" w:hAnsi="Century Gothic"/>
                <w:b/>
                <w:bCs/>
                <w:color w:val="595959" w:themeColor="text1" w:themeTint="A6"/>
                <w:sz w:val="22"/>
              </w:rPr>
              <w:t>Prioritization</w:t>
            </w:r>
            <w:r w:rsidRPr="00F22D9A">
              <w:rPr>
                <w:rFonts w:ascii="Century Gothic" w:hAnsi="Century Gothic"/>
                <w:color w:val="595959" w:themeColor="text1" w:themeTint="A6"/>
                <w:sz w:val="22"/>
              </w:rPr>
              <w:t>: Risks will be prioritized based on their significance and potential impact on project success criteria. We will use prioritization techniques such as risk scoring matrices or risk ranking to rank risks in order of importance and focus resources on addressing high-priority risks first.</w:t>
            </w:r>
          </w:p>
          <w:p w14:paraId="4BE781CF" w14:textId="33385387" w:rsidR="009F30CA" w:rsidRPr="00F22D9A" w:rsidRDefault="00F011F5" w:rsidP="00F011F5">
            <w:pPr>
              <w:pStyle w:val="ListParagraph"/>
              <w:numPr>
                <w:ilvl w:val="0"/>
                <w:numId w:val="24"/>
              </w:numPr>
              <w:spacing w:line="276" w:lineRule="auto"/>
              <w:rPr>
                <w:rFonts w:ascii="Century Gothic" w:hAnsi="Century Gothic"/>
                <w:szCs w:val="20"/>
              </w:rPr>
            </w:pPr>
            <w:r w:rsidRPr="00F22D9A">
              <w:rPr>
                <w:rFonts w:ascii="Century Gothic" w:hAnsi="Century Gothic"/>
                <w:b/>
                <w:bCs/>
                <w:color w:val="595959" w:themeColor="text1" w:themeTint="A6"/>
                <w:sz w:val="22"/>
              </w:rPr>
              <w:t>Tracking</w:t>
            </w:r>
            <w:r w:rsidRPr="00F22D9A">
              <w:rPr>
                <w:rFonts w:ascii="Century Gothic" w:hAnsi="Century Gothic"/>
                <w:color w:val="595959" w:themeColor="text1" w:themeTint="A6"/>
                <w:sz w:val="22"/>
              </w:rPr>
              <w:t>: Risks will be tracked throughout the project lifecycle using a risk register or risk management tool. This register will document details of each identified risk, including its description, likelihood, impact, mitigation strategies, assigned ownership, and status. Regular updates and reviews of the risk register will be conducted to monitor changes in risk exposure and the effectiveness of mitigation efforts.</w:t>
            </w:r>
          </w:p>
        </w:tc>
      </w:tr>
    </w:tbl>
    <w:p w14:paraId="3FC335AD" w14:textId="77777777" w:rsidR="009F30CA" w:rsidRPr="00F22D9A" w:rsidRDefault="00D802C1" w:rsidP="009F30CA">
      <w:r w:rsidRPr="00F22D9A">
        <w:tab/>
      </w:r>
    </w:p>
    <w:p w14:paraId="3EEEFA46" w14:textId="77777777" w:rsidR="00D802C1" w:rsidRPr="00F22D9A" w:rsidRDefault="00D802C1" w:rsidP="00D802C1">
      <w:pPr>
        <w:pStyle w:val="Heading2"/>
        <w:numPr>
          <w:ilvl w:val="1"/>
          <w:numId w:val="1"/>
        </w:numPr>
        <w:rPr>
          <w:szCs w:val="20"/>
        </w:rPr>
      </w:pPr>
      <w:bookmarkStart w:id="22" w:name="_Toc168944803"/>
      <w:r w:rsidRPr="00F22D9A">
        <w:t>RISK LOG</w:t>
      </w:r>
      <w:bookmarkEnd w:id="22"/>
    </w:p>
    <w:p w14:paraId="710433C2" w14:textId="77777777" w:rsidR="009F30CA" w:rsidRPr="00F22D9A" w:rsidRDefault="009F30CA" w:rsidP="009F30CA">
      <w:pPr>
        <w:ind w:firstLine="360"/>
        <w:rPr>
          <w:iCs/>
          <w:szCs w:val="20"/>
        </w:rPr>
      </w:pPr>
      <w:r w:rsidRPr="00F22D9A">
        <w:rPr>
          <w:iCs/>
          <w:szCs w:val="20"/>
        </w:rPr>
        <w:t>Link to an external risk log or attach a log as an appendix.</w:t>
      </w:r>
    </w:p>
    <w:tbl>
      <w:tblPr>
        <w:tblStyle w:val="TableGrid"/>
        <w:tblW w:w="1035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50"/>
      </w:tblGrid>
      <w:tr w:rsidR="009F30CA" w:rsidRPr="00F22D9A" w14:paraId="59208E13" w14:textId="77777777" w:rsidTr="003B5F57">
        <w:trPr>
          <w:trHeight w:val="4320"/>
        </w:trPr>
        <w:tc>
          <w:tcPr>
            <w:tcW w:w="10350" w:type="dxa"/>
            <w:shd w:val="clear" w:color="auto" w:fill="auto"/>
            <w:tcMar>
              <w:top w:w="288" w:type="dxa"/>
              <w:left w:w="288" w:type="dxa"/>
              <w:right w:w="115" w:type="dxa"/>
            </w:tcMar>
          </w:tcPr>
          <w:p w14:paraId="168DCDE5" w14:textId="53FE3FA9" w:rsidR="009F30CA" w:rsidRPr="00F22D9A" w:rsidRDefault="00F011F5" w:rsidP="006C6E43">
            <w:pPr>
              <w:rPr>
                <w:sz w:val="22"/>
              </w:rPr>
            </w:pPr>
            <w:r w:rsidRPr="00F22D9A">
              <w:rPr>
                <w:color w:val="595959" w:themeColor="text1" w:themeTint="A6"/>
                <w:sz w:val="22"/>
              </w:rPr>
              <w:t>Link to the risk log.</w:t>
            </w:r>
          </w:p>
        </w:tc>
      </w:tr>
    </w:tbl>
    <w:p w14:paraId="50F75E78" w14:textId="77777777" w:rsidR="009F30CA" w:rsidRPr="00F22D9A" w:rsidRDefault="009F30CA" w:rsidP="009F30CA">
      <w:pPr>
        <w:spacing w:line="240" w:lineRule="auto"/>
        <w:rPr>
          <w:szCs w:val="20"/>
        </w:rPr>
        <w:sectPr w:rsidR="009F30CA" w:rsidRPr="00F22D9A" w:rsidSect="00C805C2">
          <w:pgSz w:w="12240" w:h="15840"/>
          <w:pgMar w:top="490" w:right="720" w:bottom="360" w:left="1008" w:header="490" w:footer="720" w:gutter="0"/>
          <w:cols w:space="720"/>
          <w:titlePg/>
          <w:docGrid w:linePitch="360"/>
        </w:sectPr>
      </w:pPr>
    </w:p>
    <w:p w14:paraId="3CF00D31" w14:textId="77777777" w:rsidR="009F30CA" w:rsidRPr="00F22D9A" w:rsidRDefault="009F30CA" w:rsidP="009F30CA">
      <w:pPr>
        <w:pStyle w:val="Heading1"/>
        <w:numPr>
          <w:ilvl w:val="0"/>
          <w:numId w:val="1"/>
        </w:numPr>
        <w:spacing w:line="240" w:lineRule="auto"/>
      </w:pPr>
      <w:bookmarkStart w:id="23" w:name="_Toc168944804"/>
      <w:r w:rsidRPr="00F22D9A">
        <w:rPr>
          <w:szCs w:val="28"/>
        </w:rPr>
        <w:lastRenderedPageBreak/>
        <w:t>COST BASELINE</w:t>
      </w:r>
      <w:bookmarkEnd w:id="23"/>
    </w:p>
    <w:p w14:paraId="6036E458" w14:textId="77777777" w:rsidR="009F30CA" w:rsidRPr="00F22D9A" w:rsidRDefault="009F30CA" w:rsidP="009F30CA">
      <w:r w:rsidRPr="00F22D9A">
        <w:t>Detail the cost baseline for the project. This information provides the basis for tracking, reporting, and managing costs. 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rsidRPr="00F22D9A" w14:paraId="1F4B2F99" w14:textId="77777777" w:rsidTr="009F30CA">
        <w:trPr>
          <w:trHeight w:val="432"/>
        </w:trPr>
        <w:tc>
          <w:tcPr>
            <w:tcW w:w="5310" w:type="dxa"/>
            <w:shd w:val="clear" w:color="auto" w:fill="EAEEF3"/>
            <w:vAlign w:val="center"/>
          </w:tcPr>
          <w:p w14:paraId="34E2F21D" w14:textId="77777777" w:rsidR="009F30CA" w:rsidRPr="00F22D9A" w:rsidRDefault="009F30CA" w:rsidP="006C6E43">
            <w:pPr>
              <w:pStyle w:val="BodyText2"/>
              <w:rPr>
                <w:bCs/>
                <w:i w:val="0"/>
                <w:iCs/>
                <w:sz w:val="18"/>
                <w:szCs w:val="18"/>
              </w:rPr>
            </w:pPr>
            <w:r w:rsidRPr="00F22D9A">
              <w:rPr>
                <w:bCs/>
                <w:i w:val="0"/>
                <w:iCs/>
                <w:sz w:val="18"/>
                <w:szCs w:val="18"/>
              </w:rPr>
              <w:t>PROJECT PHASE</w:t>
            </w:r>
          </w:p>
        </w:tc>
        <w:tc>
          <w:tcPr>
            <w:tcW w:w="2610" w:type="dxa"/>
            <w:shd w:val="clear" w:color="auto" w:fill="EAEEF3"/>
            <w:vAlign w:val="center"/>
          </w:tcPr>
          <w:p w14:paraId="016F1CD4" w14:textId="77777777" w:rsidR="009F30CA" w:rsidRPr="00F22D9A" w:rsidRDefault="009F30CA" w:rsidP="006C6E43">
            <w:pPr>
              <w:pStyle w:val="BodyText2"/>
              <w:rPr>
                <w:bCs/>
                <w:i w:val="0"/>
                <w:iCs/>
                <w:sz w:val="18"/>
                <w:szCs w:val="18"/>
              </w:rPr>
            </w:pPr>
            <w:r w:rsidRPr="00F22D9A">
              <w:rPr>
                <w:bCs/>
                <w:i w:val="0"/>
                <w:iCs/>
                <w:sz w:val="18"/>
                <w:szCs w:val="18"/>
              </w:rPr>
              <w:t>BUDGETED TOTAL</w:t>
            </w:r>
          </w:p>
        </w:tc>
        <w:tc>
          <w:tcPr>
            <w:tcW w:w="5760" w:type="dxa"/>
            <w:shd w:val="clear" w:color="auto" w:fill="EAEEF3"/>
            <w:vAlign w:val="center"/>
          </w:tcPr>
          <w:p w14:paraId="1EB19FC6" w14:textId="77777777" w:rsidR="009F30CA" w:rsidRPr="00F22D9A" w:rsidRDefault="009F30CA" w:rsidP="006C6E43">
            <w:pPr>
              <w:pStyle w:val="BodyText2"/>
              <w:rPr>
                <w:bCs/>
                <w:i w:val="0"/>
                <w:iCs/>
                <w:sz w:val="18"/>
                <w:szCs w:val="18"/>
              </w:rPr>
            </w:pPr>
            <w:r w:rsidRPr="00F22D9A">
              <w:rPr>
                <w:bCs/>
                <w:i w:val="0"/>
                <w:iCs/>
                <w:sz w:val="18"/>
                <w:szCs w:val="18"/>
              </w:rPr>
              <w:t>COMMENTS</w:t>
            </w:r>
          </w:p>
        </w:tc>
      </w:tr>
      <w:tr w:rsidR="00F011F5" w:rsidRPr="00F22D9A" w14:paraId="715965A2" w14:textId="77777777" w:rsidTr="00FC15EF">
        <w:trPr>
          <w:trHeight w:val="432"/>
        </w:trPr>
        <w:tc>
          <w:tcPr>
            <w:tcW w:w="5310" w:type="dxa"/>
            <w:shd w:val="clear" w:color="auto" w:fill="F7F9FB"/>
            <w:vAlign w:val="center"/>
          </w:tcPr>
          <w:p w14:paraId="226DB632" w14:textId="1C814C49"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Planning</w:t>
            </w:r>
          </w:p>
        </w:tc>
        <w:tc>
          <w:tcPr>
            <w:tcW w:w="2610" w:type="dxa"/>
            <w:vAlign w:val="center"/>
          </w:tcPr>
          <w:p w14:paraId="65F3616F" w14:textId="27583EE0"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25,000</w:t>
            </w:r>
          </w:p>
        </w:tc>
        <w:tc>
          <w:tcPr>
            <w:tcW w:w="5760" w:type="dxa"/>
            <w:vAlign w:val="center"/>
          </w:tcPr>
          <w:p w14:paraId="44EDC989" w14:textId="77777777" w:rsidR="00F011F5" w:rsidRPr="00F22D9A" w:rsidRDefault="00F011F5" w:rsidP="00F011F5">
            <w:pPr>
              <w:pStyle w:val="BodyText2"/>
              <w:rPr>
                <w:i w:val="0"/>
                <w:iCs/>
              </w:rPr>
            </w:pPr>
          </w:p>
        </w:tc>
      </w:tr>
      <w:tr w:rsidR="00F011F5" w:rsidRPr="00F22D9A" w14:paraId="7C355226" w14:textId="77777777" w:rsidTr="00FC15EF">
        <w:trPr>
          <w:trHeight w:val="432"/>
        </w:trPr>
        <w:tc>
          <w:tcPr>
            <w:tcW w:w="5310" w:type="dxa"/>
            <w:shd w:val="clear" w:color="auto" w:fill="F7F9FB"/>
            <w:vAlign w:val="center"/>
          </w:tcPr>
          <w:p w14:paraId="0D9CE207" w14:textId="7F70CD3F"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 xml:space="preserve">Design and Development </w:t>
            </w:r>
          </w:p>
        </w:tc>
        <w:tc>
          <w:tcPr>
            <w:tcW w:w="2610" w:type="dxa"/>
            <w:vAlign w:val="center"/>
          </w:tcPr>
          <w:p w14:paraId="5697E8DA" w14:textId="257EDABB" w:rsidR="00F011F5" w:rsidRPr="00F22D9A" w:rsidRDefault="00F011F5" w:rsidP="00F011F5">
            <w:pPr>
              <w:pStyle w:val="BodyText2"/>
              <w:rPr>
                <w:i w:val="0"/>
                <w:iCs/>
                <w:color w:val="595959" w:themeColor="text1" w:themeTint="A6"/>
                <w:sz w:val="22"/>
                <w:szCs w:val="24"/>
              </w:rPr>
            </w:pPr>
            <w:r w:rsidRPr="00F22D9A">
              <w:rPr>
                <w:i w:val="0"/>
                <w:iCs/>
                <w:color w:val="595959" w:themeColor="text1" w:themeTint="A6"/>
                <w:sz w:val="22"/>
                <w:szCs w:val="24"/>
              </w:rPr>
              <w:t xml:space="preserve">1000,000 </w:t>
            </w:r>
          </w:p>
        </w:tc>
        <w:tc>
          <w:tcPr>
            <w:tcW w:w="5760" w:type="dxa"/>
            <w:vAlign w:val="center"/>
          </w:tcPr>
          <w:p w14:paraId="1CCCE9E2" w14:textId="77777777" w:rsidR="00F011F5" w:rsidRPr="00F22D9A" w:rsidRDefault="00F011F5" w:rsidP="00F011F5">
            <w:pPr>
              <w:pStyle w:val="BodyText2"/>
              <w:rPr>
                <w:i w:val="0"/>
                <w:iCs/>
              </w:rPr>
            </w:pPr>
          </w:p>
        </w:tc>
      </w:tr>
      <w:tr w:rsidR="009F30CA" w:rsidRPr="00F22D9A" w14:paraId="50FDD519" w14:textId="77777777" w:rsidTr="00FC15EF">
        <w:trPr>
          <w:trHeight w:val="432"/>
        </w:trPr>
        <w:tc>
          <w:tcPr>
            <w:tcW w:w="5310" w:type="dxa"/>
            <w:shd w:val="clear" w:color="auto" w:fill="F7F9FB"/>
            <w:vAlign w:val="center"/>
          </w:tcPr>
          <w:p w14:paraId="249D6DD9" w14:textId="77777777" w:rsidR="009F30CA" w:rsidRPr="00F22D9A" w:rsidRDefault="009F30CA" w:rsidP="006C6E43">
            <w:pPr>
              <w:pStyle w:val="BodyText2"/>
              <w:rPr>
                <w:i w:val="0"/>
                <w:iCs/>
              </w:rPr>
            </w:pPr>
          </w:p>
        </w:tc>
        <w:tc>
          <w:tcPr>
            <w:tcW w:w="2610" w:type="dxa"/>
            <w:vAlign w:val="center"/>
          </w:tcPr>
          <w:p w14:paraId="468BE2FE" w14:textId="77777777" w:rsidR="009F30CA" w:rsidRPr="00F22D9A" w:rsidRDefault="009F30CA" w:rsidP="006C6E43">
            <w:pPr>
              <w:pStyle w:val="BodyText2"/>
              <w:rPr>
                <w:i w:val="0"/>
                <w:iCs/>
              </w:rPr>
            </w:pPr>
          </w:p>
        </w:tc>
        <w:tc>
          <w:tcPr>
            <w:tcW w:w="5760" w:type="dxa"/>
            <w:vAlign w:val="center"/>
          </w:tcPr>
          <w:p w14:paraId="7F8FF6D9" w14:textId="77777777" w:rsidR="009F30CA" w:rsidRPr="00F22D9A" w:rsidRDefault="009F30CA" w:rsidP="006C6E43">
            <w:pPr>
              <w:pStyle w:val="BodyText2"/>
              <w:rPr>
                <w:i w:val="0"/>
                <w:iCs/>
              </w:rPr>
            </w:pPr>
          </w:p>
        </w:tc>
      </w:tr>
      <w:tr w:rsidR="009F30CA" w:rsidRPr="00F22D9A" w14:paraId="56031D9D" w14:textId="77777777" w:rsidTr="00FC15EF">
        <w:trPr>
          <w:trHeight w:val="432"/>
        </w:trPr>
        <w:tc>
          <w:tcPr>
            <w:tcW w:w="5310" w:type="dxa"/>
            <w:shd w:val="clear" w:color="auto" w:fill="F7F9FB"/>
            <w:vAlign w:val="center"/>
          </w:tcPr>
          <w:p w14:paraId="34E4FA12" w14:textId="77777777" w:rsidR="009F30CA" w:rsidRPr="00F22D9A" w:rsidRDefault="009F30CA" w:rsidP="006C6E43">
            <w:pPr>
              <w:pStyle w:val="BodyText2"/>
              <w:rPr>
                <w:i w:val="0"/>
                <w:iCs/>
              </w:rPr>
            </w:pPr>
          </w:p>
        </w:tc>
        <w:tc>
          <w:tcPr>
            <w:tcW w:w="2610" w:type="dxa"/>
            <w:vAlign w:val="center"/>
          </w:tcPr>
          <w:p w14:paraId="4F5A6426" w14:textId="77777777" w:rsidR="009F30CA" w:rsidRPr="00F22D9A" w:rsidRDefault="009F30CA" w:rsidP="006C6E43">
            <w:pPr>
              <w:pStyle w:val="BodyText2"/>
              <w:rPr>
                <w:i w:val="0"/>
                <w:iCs/>
              </w:rPr>
            </w:pPr>
          </w:p>
        </w:tc>
        <w:tc>
          <w:tcPr>
            <w:tcW w:w="5760" w:type="dxa"/>
            <w:vAlign w:val="center"/>
          </w:tcPr>
          <w:p w14:paraId="59C0D6F3" w14:textId="77777777" w:rsidR="009F30CA" w:rsidRPr="00F22D9A" w:rsidRDefault="009F30CA" w:rsidP="006C6E43">
            <w:pPr>
              <w:pStyle w:val="BodyText2"/>
              <w:rPr>
                <w:i w:val="0"/>
                <w:iCs/>
              </w:rPr>
            </w:pPr>
          </w:p>
        </w:tc>
      </w:tr>
      <w:tr w:rsidR="009F30CA" w:rsidRPr="00F22D9A" w14:paraId="31F7DB9D" w14:textId="77777777" w:rsidTr="00FC15EF">
        <w:trPr>
          <w:trHeight w:val="432"/>
        </w:trPr>
        <w:tc>
          <w:tcPr>
            <w:tcW w:w="5310" w:type="dxa"/>
            <w:shd w:val="clear" w:color="auto" w:fill="F7F9FB"/>
            <w:vAlign w:val="center"/>
          </w:tcPr>
          <w:p w14:paraId="5093FB1B" w14:textId="77777777" w:rsidR="009F30CA" w:rsidRPr="00F22D9A" w:rsidRDefault="009F30CA" w:rsidP="006C6E43">
            <w:pPr>
              <w:pStyle w:val="BodyText2"/>
              <w:rPr>
                <w:i w:val="0"/>
                <w:iCs/>
              </w:rPr>
            </w:pPr>
          </w:p>
        </w:tc>
        <w:tc>
          <w:tcPr>
            <w:tcW w:w="2610" w:type="dxa"/>
            <w:vAlign w:val="center"/>
          </w:tcPr>
          <w:p w14:paraId="58152A4D" w14:textId="77777777" w:rsidR="009F30CA" w:rsidRPr="00F22D9A" w:rsidRDefault="009F30CA" w:rsidP="006C6E43">
            <w:pPr>
              <w:pStyle w:val="BodyText2"/>
              <w:rPr>
                <w:i w:val="0"/>
                <w:iCs/>
              </w:rPr>
            </w:pPr>
          </w:p>
        </w:tc>
        <w:tc>
          <w:tcPr>
            <w:tcW w:w="5760" w:type="dxa"/>
            <w:vAlign w:val="center"/>
          </w:tcPr>
          <w:p w14:paraId="3F04B09A" w14:textId="77777777" w:rsidR="009F30CA" w:rsidRPr="00F22D9A" w:rsidRDefault="009F30CA" w:rsidP="006C6E43">
            <w:pPr>
              <w:pStyle w:val="BodyText2"/>
              <w:rPr>
                <w:i w:val="0"/>
                <w:iCs/>
              </w:rPr>
            </w:pPr>
          </w:p>
        </w:tc>
      </w:tr>
      <w:tr w:rsidR="009F30CA" w:rsidRPr="00F22D9A" w14:paraId="5B53D92B" w14:textId="77777777" w:rsidTr="00FC15EF">
        <w:trPr>
          <w:trHeight w:val="432"/>
        </w:trPr>
        <w:tc>
          <w:tcPr>
            <w:tcW w:w="5310" w:type="dxa"/>
            <w:shd w:val="clear" w:color="auto" w:fill="F7F9FB"/>
            <w:vAlign w:val="center"/>
          </w:tcPr>
          <w:p w14:paraId="0CB0DD72" w14:textId="77777777" w:rsidR="009F30CA" w:rsidRPr="00F22D9A" w:rsidRDefault="009F30CA" w:rsidP="006C6E43">
            <w:pPr>
              <w:pStyle w:val="BodyText2"/>
              <w:rPr>
                <w:i w:val="0"/>
                <w:iCs/>
              </w:rPr>
            </w:pPr>
          </w:p>
        </w:tc>
        <w:tc>
          <w:tcPr>
            <w:tcW w:w="2610" w:type="dxa"/>
            <w:vAlign w:val="center"/>
          </w:tcPr>
          <w:p w14:paraId="782C15DC" w14:textId="77777777" w:rsidR="009F30CA" w:rsidRPr="00F22D9A" w:rsidRDefault="009F30CA" w:rsidP="006C6E43">
            <w:pPr>
              <w:pStyle w:val="BodyText2"/>
              <w:rPr>
                <w:i w:val="0"/>
                <w:iCs/>
              </w:rPr>
            </w:pPr>
          </w:p>
        </w:tc>
        <w:tc>
          <w:tcPr>
            <w:tcW w:w="5760" w:type="dxa"/>
            <w:vAlign w:val="center"/>
          </w:tcPr>
          <w:p w14:paraId="4E4F82A5" w14:textId="77777777" w:rsidR="009F30CA" w:rsidRPr="00F22D9A" w:rsidRDefault="009F30CA" w:rsidP="006C6E43">
            <w:pPr>
              <w:pStyle w:val="BodyText2"/>
              <w:rPr>
                <w:i w:val="0"/>
                <w:iCs/>
              </w:rPr>
            </w:pPr>
          </w:p>
        </w:tc>
      </w:tr>
    </w:tbl>
    <w:p w14:paraId="3ABF2FAC" w14:textId="77777777" w:rsidR="009F30CA" w:rsidRPr="00F22D9A" w:rsidRDefault="009F30CA" w:rsidP="009F30CA">
      <w:pPr>
        <w:spacing w:line="240" w:lineRule="auto"/>
        <w:rPr>
          <w:szCs w:val="20"/>
        </w:rPr>
      </w:pPr>
    </w:p>
    <w:p w14:paraId="5394A649" w14:textId="77777777" w:rsidR="009F30CA" w:rsidRPr="00F22D9A" w:rsidRDefault="009F30CA" w:rsidP="009F30CA">
      <w:pPr>
        <w:pStyle w:val="Heading1"/>
        <w:numPr>
          <w:ilvl w:val="0"/>
          <w:numId w:val="1"/>
        </w:numPr>
        <w:spacing w:line="240" w:lineRule="auto"/>
      </w:pPr>
      <w:bookmarkStart w:id="24" w:name="_Toc168944805"/>
      <w:r w:rsidRPr="00F22D9A">
        <w:rPr>
          <w:szCs w:val="28"/>
        </w:rPr>
        <w:t>QUALITY BASELINE</w:t>
      </w:r>
      <w:bookmarkEnd w:id="24"/>
    </w:p>
    <w:p w14:paraId="08BC1F55" w14:textId="77777777" w:rsidR="009F30CA" w:rsidRPr="00F22D9A" w:rsidRDefault="009F30CA" w:rsidP="009F30CA">
      <w:r w:rsidRPr="00F22D9A">
        <w:t>Define the quality baseline for the project, which includes any tolerances or standards. 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0"/>
        <w:gridCol w:w="3690"/>
        <w:gridCol w:w="5760"/>
      </w:tblGrid>
      <w:tr w:rsidR="009F30CA" w:rsidRPr="00F22D9A" w14:paraId="319F7320" w14:textId="77777777" w:rsidTr="00FC15EF">
        <w:trPr>
          <w:trHeight w:val="432"/>
        </w:trPr>
        <w:tc>
          <w:tcPr>
            <w:tcW w:w="4230" w:type="dxa"/>
            <w:shd w:val="clear" w:color="auto" w:fill="EAEEF3"/>
            <w:vAlign w:val="center"/>
          </w:tcPr>
          <w:p w14:paraId="340AA711" w14:textId="77777777" w:rsidR="009F30CA" w:rsidRPr="00F22D9A" w:rsidRDefault="009F30CA" w:rsidP="006C6E43">
            <w:pPr>
              <w:pStyle w:val="BodyText2"/>
              <w:rPr>
                <w:bCs/>
                <w:i w:val="0"/>
                <w:iCs/>
                <w:sz w:val="18"/>
                <w:szCs w:val="18"/>
              </w:rPr>
            </w:pPr>
            <w:r w:rsidRPr="00F22D9A">
              <w:rPr>
                <w:bCs/>
                <w:i w:val="0"/>
                <w:iCs/>
                <w:sz w:val="18"/>
                <w:szCs w:val="18"/>
              </w:rPr>
              <w:t>ITEM</w:t>
            </w:r>
          </w:p>
        </w:tc>
        <w:tc>
          <w:tcPr>
            <w:tcW w:w="3690" w:type="dxa"/>
            <w:shd w:val="clear" w:color="auto" w:fill="EAEEF3"/>
            <w:vAlign w:val="center"/>
          </w:tcPr>
          <w:p w14:paraId="17B810F1" w14:textId="77777777" w:rsidR="009F30CA" w:rsidRPr="00F22D9A" w:rsidRDefault="009F30CA" w:rsidP="006C6E43">
            <w:pPr>
              <w:pStyle w:val="BodyText2"/>
              <w:rPr>
                <w:bCs/>
                <w:i w:val="0"/>
                <w:iCs/>
                <w:sz w:val="18"/>
                <w:szCs w:val="18"/>
              </w:rPr>
            </w:pPr>
            <w:r w:rsidRPr="00F22D9A">
              <w:rPr>
                <w:bCs/>
                <w:i w:val="0"/>
                <w:iCs/>
                <w:sz w:val="18"/>
                <w:szCs w:val="18"/>
              </w:rPr>
              <w:t>ACCEPTABLE LEVEL</w:t>
            </w:r>
          </w:p>
        </w:tc>
        <w:tc>
          <w:tcPr>
            <w:tcW w:w="5760" w:type="dxa"/>
            <w:shd w:val="clear" w:color="auto" w:fill="EAEEF3"/>
            <w:vAlign w:val="center"/>
          </w:tcPr>
          <w:p w14:paraId="0B6EB842" w14:textId="77777777" w:rsidR="009F30CA" w:rsidRPr="00F22D9A" w:rsidRDefault="009F30CA" w:rsidP="006C6E43">
            <w:pPr>
              <w:pStyle w:val="BodyText2"/>
              <w:rPr>
                <w:bCs/>
                <w:i w:val="0"/>
                <w:iCs/>
                <w:sz w:val="18"/>
                <w:szCs w:val="18"/>
              </w:rPr>
            </w:pPr>
            <w:r w:rsidRPr="00F22D9A">
              <w:rPr>
                <w:bCs/>
                <w:i w:val="0"/>
                <w:iCs/>
                <w:sz w:val="18"/>
                <w:szCs w:val="18"/>
              </w:rPr>
              <w:t>COMMENTS</w:t>
            </w:r>
          </w:p>
        </w:tc>
      </w:tr>
      <w:tr w:rsidR="00F011F5" w:rsidRPr="00F22D9A" w14:paraId="169F317C" w14:textId="77777777" w:rsidTr="00FC15EF">
        <w:trPr>
          <w:trHeight w:val="720"/>
        </w:trPr>
        <w:tc>
          <w:tcPr>
            <w:tcW w:w="4230" w:type="dxa"/>
            <w:vAlign w:val="center"/>
          </w:tcPr>
          <w:p w14:paraId="4D10607A" w14:textId="4B8D95DE" w:rsidR="00F011F5" w:rsidRPr="00F22D9A" w:rsidRDefault="00F011F5" w:rsidP="00F011F5">
            <w:pPr>
              <w:pStyle w:val="BodyText2"/>
              <w:rPr>
                <w:i w:val="0"/>
                <w:iCs/>
                <w:color w:val="595959" w:themeColor="text1" w:themeTint="A6"/>
                <w:sz w:val="22"/>
              </w:rPr>
            </w:pPr>
            <w:r w:rsidRPr="00F22D9A">
              <w:rPr>
                <w:rFonts w:cs="Segoe UI"/>
                <w:i w:val="0"/>
                <w:iCs/>
                <w:color w:val="595959" w:themeColor="text1" w:themeTint="A6"/>
                <w:sz w:val="22"/>
              </w:rPr>
              <w:t>Materials</w:t>
            </w:r>
          </w:p>
        </w:tc>
        <w:tc>
          <w:tcPr>
            <w:tcW w:w="3690" w:type="dxa"/>
            <w:vAlign w:val="center"/>
          </w:tcPr>
          <w:p w14:paraId="0851F799" w14:textId="11BB36CD" w:rsidR="00F011F5" w:rsidRPr="00F22D9A" w:rsidRDefault="00F011F5" w:rsidP="00F011F5">
            <w:pPr>
              <w:pStyle w:val="BodyText2"/>
              <w:rPr>
                <w:i w:val="0"/>
                <w:iCs/>
                <w:color w:val="595959" w:themeColor="text1" w:themeTint="A6"/>
                <w:sz w:val="22"/>
              </w:rPr>
            </w:pPr>
            <w:r w:rsidRPr="00F22D9A">
              <w:rPr>
                <w:rFonts w:cs="Segoe UI"/>
                <w:color w:val="595959" w:themeColor="text1" w:themeTint="A6"/>
                <w:sz w:val="22"/>
                <w:shd w:val="clear" w:color="auto" w:fill="FFFFFF"/>
              </w:rPr>
              <w:t>Minimal defects or irregularities within industry-accepted limits</w:t>
            </w:r>
          </w:p>
        </w:tc>
        <w:tc>
          <w:tcPr>
            <w:tcW w:w="5760" w:type="dxa"/>
            <w:vAlign w:val="center"/>
          </w:tcPr>
          <w:p w14:paraId="4B9462CD" w14:textId="77777777" w:rsidR="00F011F5" w:rsidRPr="00F22D9A" w:rsidRDefault="00F011F5" w:rsidP="00F011F5">
            <w:pPr>
              <w:pStyle w:val="BodyText2"/>
              <w:rPr>
                <w:i w:val="0"/>
                <w:iCs/>
              </w:rPr>
            </w:pPr>
          </w:p>
        </w:tc>
      </w:tr>
      <w:tr w:rsidR="00F011F5" w:rsidRPr="00F22D9A" w14:paraId="1E7B784A" w14:textId="77777777" w:rsidTr="00FC15EF">
        <w:trPr>
          <w:trHeight w:val="720"/>
        </w:trPr>
        <w:tc>
          <w:tcPr>
            <w:tcW w:w="4230" w:type="dxa"/>
            <w:vAlign w:val="center"/>
          </w:tcPr>
          <w:p w14:paraId="743A21CF" w14:textId="5631FF15" w:rsidR="00F011F5" w:rsidRPr="00F22D9A" w:rsidRDefault="00F011F5" w:rsidP="00F011F5">
            <w:pPr>
              <w:pStyle w:val="BodyText2"/>
              <w:rPr>
                <w:i w:val="0"/>
                <w:iCs/>
                <w:color w:val="595959" w:themeColor="text1" w:themeTint="A6"/>
                <w:sz w:val="22"/>
              </w:rPr>
            </w:pPr>
            <w:r w:rsidRPr="00F22D9A">
              <w:rPr>
                <w:rFonts w:cs="Segoe UI"/>
                <w:i w:val="0"/>
                <w:iCs/>
                <w:color w:val="595959" w:themeColor="text1" w:themeTint="A6"/>
                <w:sz w:val="22"/>
              </w:rPr>
              <w:t xml:space="preserve">Fit and Comfort </w:t>
            </w:r>
          </w:p>
        </w:tc>
        <w:tc>
          <w:tcPr>
            <w:tcW w:w="3690" w:type="dxa"/>
            <w:vAlign w:val="center"/>
          </w:tcPr>
          <w:p w14:paraId="752FF224" w14:textId="5713B3B3" w:rsidR="00F011F5" w:rsidRPr="00F22D9A" w:rsidRDefault="00F011F5" w:rsidP="00F011F5">
            <w:pPr>
              <w:pStyle w:val="BodyText2"/>
              <w:rPr>
                <w:i w:val="0"/>
                <w:iCs/>
                <w:color w:val="595959" w:themeColor="text1" w:themeTint="A6"/>
                <w:sz w:val="22"/>
              </w:rPr>
            </w:pPr>
            <w:r w:rsidRPr="00F22D9A">
              <w:rPr>
                <w:rFonts w:cs="Segoe UI"/>
                <w:color w:val="595959" w:themeColor="text1" w:themeTint="A6"/>
                <w:sz w:val="22"/>
                <w:shd w:val="clear" w:color="auto" w:fill="FFFFFF"/>
              </w:rPr>
              <w:t>Minimal discomfort reported by users</w:t>
            </w:r>
          </w:p>
        </w:tc>
        <w:tc>
          <w:tcPr>
            <w:tcW w:w="5760" w:type="dxa"/>
            <w:vAlign w:val="center"/>
          </w:tcPr>
          <w:p w14:paraId="4B69374E" w14:textId="77777777" w:rsidR="00F011F5" w:rsidRPr="00F22D9A" w:rsidRDefault="00F011F5" w:rsidP="00F011F5">
            <w:pPr>
              <w:pStyle w:val="BodyText2"/>
              <w:rPr>
                <w:i w:val="0"/>
                <w:iCs/>
              </w:rPr>
            </w:pPr>
          </w:p>
        </w:tc>
      </w:tr>
      <w:tr w:rsidR="009F30CA" w:rsidRPr="00F22D9A" w14:paraId="35D086F9" w14:textId="77777777" w:rsidTr="00FC15EF">
        <w:trPr>
          <w:trHeight w:val="432"/>
        </w:trPr>
        <w:tc>
          <w:tcPr>
            <w:tcW w:w="4230" w:type="dxa"/>
            <w:vAlign w:val="center"/>
          </w:tcPr>
          <w:p w14:paraId="01C27745" w14:textId="77777777" w:rsidR="009F30CA" w:rsidRPr="00F22D9A" w:rsidRDefault="009F30CA" w:rsidP="006C6E43">
            <w:pPr>
              <w:pStyle w:val="BodyText2"/>
              <w:rPr>
                <w:i w:val="0"/>
                <w:iCs/>
              </w:rPr>
            </w:pPr>
          </w:p>
        </w:tc>
        <w:tc>
          <w:tcPr>
            <w:tcW w:w="3690" w:type="dxa"/>
            <w:vAlign w:val="center"/>
          </w:tcPr>
          <w:p w14:paraId="1C663104" w14:textId="77777777" w:rsidR="009F30CA" w:rsidRPr="00F22D9A" w:rsidRDefault="009F30CA" w:rsidP="006C6E43">
            <w:pPr>
              <w:pStyle w:val="BodyText2"/>
              <w:rPr>
                <w:i w:val="0"/>
                <w:iCs/>
              </w:rPr>
            </w:pPr>
          </w:p>
        </w:tc>
        <w:tc>
          <w:tcPr>
            <w:tcW w:w="5760" w:type="dxa"/>
            <w:vAlign w:val="center"/>
          </w:tcPr>
          <w:p w14:paraId="17731A9C" w14:textId="77777777" w:rsidR="009F30CA" w:rsidRPr="00F22D9A" w:rsidRDefault="009F30CA" w:rsidP="006C6E43">
            <w:pPr>
              <w:pStyle w:val="BodyText2"/>
              <w:rPr>
                <w:i w:val="0"/>
                <w:iCs/>
              </w:rPr>
            </w:pPr>
          </w:p>
        </w:tc>
      </w:tr>
      <w:tr w:rsidR="009F30CA" w:rsidRPr="00F22D9A" w14:paraId="26345EC8" w14:textId="77777777" w:rsidTr="00FC15EF">
        <w:trPr>
          <w:trHeight w:val="432"/>
        </w:trPr>
        <w:tc>
          <w:tcPr>
            <w:tcW w:w="4230" w:type="dxa"/>
            <w:vAlign w:val="center"/>
          </w:tcPr>
          <w:p w14:paraId="1BD6D00E" w14:textId="77777777" w:rsidR="009F30CA" w:rsidRPr="00F22D9A" w:rsidRDefault="009F30CA" w:rsidP="006C6E43">
            <w:pPr>
              <w:pStyle w:val="BodyText2"/>
              <w:rPr>
                <w:i w:val="0"/>
                <w:iCs/>
              </w:rPr>
            </w:pPr>
          </w:p>
        </w:tc>
        <w:tc>
          <w:tcPr>
            <w:tcW w:w="3690" w:type="dxa"/>
            <w:vAlign w:val="center"/>
          </w:tcPr>
          <w:p w14:paraId="1AF87B82" w14:textId="77777777" w:rsidR="009F30CA" w:rsidRPr="00F22D9A" w:rsidRDefault="009F30CA" w:rsidP="006C6E43">
            <w:pPr>
              <w:pStyle w:val="BodyText2"/>
              <w:rPr>
                <w:i w:val="0"/>
                <w:iCs/>
              </w:rPr>
            </w:pPr>
          </w:p>
        </w:tc>
        <w:tc>
          <w:tcPr>
            <w:tcW w:w="5760" w:type="dxa"/>
            <w:vAlign w:val="center"/>
          </w:tcPr>
          <w:p w14:paraId="49A6FC93" w14:textId="77777777" w:rsidR="009F30CA" w:rsidRPr="00F22D9A" w:rsidRDefault="009F30CA" w:rsidP="006C6E43">
            <w:pPr>
              <w:pStyle w:val="BodyText2"/>
              <w:rPr>
                <w:i w:val="0"/>
                <w:iCs/>
              </w:rPr>
            </w:pPr>
          </w:p>
        </w:tc>
      </w:tr>
      <w:tr w:rsidR="009F30CA" w:rsidRPr="00F22D9A" w14:paraId="0093121A" w14:textId="77777777" w:rsidTr="00FC15EF">
        <w:trPr>
          <w:trHeight w:val="432"/>
        </w:trPr>
        <w:tc>
          <w:tcPr>
            <w:tcW w:w="4230" w:type="dxa"/>
            <w:vAlign w:val="center"/>
          </w:tcPr>
          <w:p w14:paraId="4224EE28" w14:textId="77777777" w:rsidR="009F30CA" w:rsidRPr="00F22D9A" w:rsidRDefault="009F30CA" w:rsidP="006C6E43">
            <w:pPr>
              <w:pStyle w:val="BodyText2"/>
              <w:rPr>
                <w:i w:val="0"/>
                <w:iCs/>
              </w:rPr>
            </w:pPr>
          </w:p>
        </w:tc>
        <w:tc>
          <w:tcPr>
            <w:tcW w:w="3690" w:type="dxa"/>
            <w:vAlign w:val="center"/>
          </w:tcPr>
          <w:p w14:paraId="1DD143A8" w14:textId="77777777" w:rsidR="009F30CA" w:rsidRPr="00F22D9A" w:rsidRDefault="009F30CA" w:rsidP="006C6E43">
            <w:pPr>
              <w:pStyle w:val="BodyText2"/>
              <w:rPr>
                <w:i w:val="0"/>
                <w:iCs/>
              </w:rPr>
            </w:pPr>
          </w:p>
        </w:tc>
        <w:tc>
          <w:tcPr>
            <w:tcW w:w="5760" w:type="dxa"/>
            <w:vAlign w:val="center"/>
          </w:tcPr>
          <w:p w14:paraId="001D56AE" w14:textId="77777777" w:rsidR="009F30CA" w:rsidRPr="00F22D9A" w:rsidRDefault="009F30CA" w:rsidP="006C6E43">
            <w:pPr>
              <w:pStyle w:val="BodyText2"/>
              <w:rPr>
                <w:i w:val="0"/>
                <w:iCs/>
              </w:rPr>
            </w:pPr>
          </w:p>
        </w:tc>
      </w:tr>
      <w:tr w:rsidR="009F30CA" w:rsidRPr="00F22D9A" w14:paraId="718FCEBE" w14:textId="77777777" w:rsidTr="00FC15EF">
        <w:trPr>
          <w:trHeight w:val="432"/>
        </w:trPr>
        <w:tc>
          <w:tcPr>
            <w:tcW w:w="4230" w:type="dxa"/>
            <w:vAlign w:val="center"/>
          </w:tcPr>
          <w:p w14:paraId="252A2E77" w14:textId="77777777" w:rsidR="009F30CA" w:rsidRPr="00F22D9A" w:rsidRDefault="009F30CA" w:rsidP="006C6E43">
            <w:pPr>
              <w:pStyle w:val="BodyText2"/>
              <w:rPr>
                <w:i w:val="0"/>
                <w:iCs/>
              </w:rPr>
            </w:pPr>
          </w:p>
        </w:tc>
        <w:tc>
          <w:tcPr>
            <w:tcW w:w="3690" w:type="dxa"/>
            <w:vAlign w:val="center"/>
          </w:tcPr>
          <w:p w14:paraId="5E4543DD" w14:textId="77777777" w:rsidR="009F30CA" w:rsidRPr="00F22D9A" w:rsidRDefault="009F30CA" w:rsidP="006C6E43">
            <w:pPr>
              <w:pStyle w:val="BodyText2"/>
              <w:rPr>
                <w:i w:val="0"/>
                <w:iCs/>
              </w:rPr>
            </w:pPr>
          </w:p>
        </w:tc>
        <w:tc>
          <w:tcPr>
            <w:tcW w:w="5760" w:type="dxa"/>
            <w:vAlign w:val="center"/>
          </w:tcPr>
          <w:p w14:paraId="22495007" w14:textId="77777777" w:rsidR="009F30CA" w:rsidRPr="00F22D9A" w:rsidRDefault="009F30CA" w:rsidP="006C6E43">
            <w:pPr>
              <w:pStyle w:val="BodyText2"/>
              <w:rPr>
                <w:i w:val="0"/>
                <w:iCs/>
              </w:rPr>
            </w:pPr>
          </w:p>
        </w:tc>
      </w:tr>
    </w:tbl>
    <w:p w14:paraId="34FB43B0" w14:textId="77777777" w:rsidR="009F30CA" w:rsidRPr="00F22D9A" w:rsidRDefault="009F30CA" w:rsidP="009F30CA">
      <w:pPr>
        <w:spacing w:line="240" w:lineRule="auto"/>
        <w:rPr>
          <w:szCs w:val="20"/>
        </w:rPr>
      </w:pPr>
    </w:p>
    <w:p w14:paraId="266089BC" w14:textId="77777777" w:rsidR="009F30CA" w:rsidRPr="00F22D9A" w:rsidRDefault="009F30CA" w:rsidP="009F30CA">
      <w:pPr>
        <w:spacing w:line="240" w:lineRule="auto"/>
        <w:rPr>
          <w:szCs w:val="20"/>
        </w:rPr>
        <w:sectPr w:rsidR="009F30CA" w:rsidRPr="00F22D9A" w:rsidSect="009F30CA">
          <w:pgSz w:w="15840" w:h="12240" w:orient="landscape"/>
          <w:pgMar w:top="720" w:right="860" w:bottom="1008" w:left="1030" w:header="490" w:footer="720" w:gutter="0"/>
          <w:cols w:space="720"/>
          <w:titlePg/>
          <w:docGrid w:linePitch="360"/>
        </w:sectPr>
      </w:pPr>
    </w:p>
    <w:p w14:paraId="6090C01F" w14:textId="77777777" w:rsidR="009F30CA" w:rsidRPr="00F22D9A" w:rsidRDefault="009F30CA" w:rsidP="006C6E43">
      <w:pPr>
        <w:pStyle w:val="Heading1"/>
        <w:numPr>
          <w:ilvl w:val="0"/>
          <w:numId w:val="1"/>
        </w:numPr>
        <w:spacing w:line="240" w:lineRule="auto"/>
      </w:pPr>
      <w:bookmarkStart w:id="25" w:name="_Toc168944806"/>
      <w:bookmarkEnd w:id="16"/>
      <w:r w:rsidRPr="00F22D9A">
        <w:rPr>
          <w:szCs w:val="28"/>
        </w:rPr>
        <w:lastRenderedPageBreak/>
        <w:t>APPENDICES</w:t>
      </w:r>
      <w:bookmarkEnd w:id="25"/>
    </w:p>
    <w:p w14:paraId="2C274266" w14:textId="59A41AA1" w:rsidR="009F30CA" w:rsidRPr="00F22D9A" w:rsidRDefault="00CF4E22" w:rsidP="009F30CA">
      <w:pPr>
        <w:rPr>
          <w:i/>
          <w:iCs/>
        </w:rPr>
      </w:pPr>
      <w:r w:rsidRPr="00F22D9A">
        <w:t>Attach or link to separate plan documents or other reference document</w:t>
      </w:r>
      <w:r w:rsidR="0089235E" w:rsidRPr="00F22D9A">
        <w:t>s</w:t>
      </w:r>
      <w:r w:rsidRPr="00F22D9A">
        <w:t xml:space="preserve">. </w:t>
      </w:r>
      <w:r w:rsidRPr="00F22D9A">
        <w:rPr>
          <w:i/>
          <w:iCs/>
        </w:rPr>
        <w:t>Optional.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rsidRPr="00F22D9A" w14:paraId="27C9901B" w14:textId="77777777" w:rsidTr="00BC4FB8">
        <w:trPr>
          <w:trHeight w:val="379"/>
        </w:trPr>
        <w:tc>
          <w:tcPr>
            <w:tcW w:w="6747" w:type="dxa"/>
            <w:shd w:val="clear" w:color="auto" w:fill="EAEEF3"/>
            <w:vAlign w:val="center"/>
          </w:tcPr>
          <w:p w14:paraId="792B146C" w14:textId="77777777" w:rsidR="00BC4FB8" w:rsidRPr="00F22D9A" w:rsidRDefault="00BC4FB8" w:rsidP="00615CFE">
            <w:pPr>
              <w:rPr>
                <w:bCs/>
                <w:iCs/>
              </w:rPr>
            </w:pPr>
            <w:r w:rsidRPr="00F22D9A">
              <w:rPr>
                <w:bCs/>
                <w:iCs/>
              </w:rPr>
              <w:t>ATTACHMENT NAME</w:t>
            </w:r>
          </w:p>
        </w:tc>
        <w:tc>
          <w:tcPr>
            <w:tcW w:w="6748" w:type="dxa"/>
            <w:shd w:val="clear" w:color="auto" w:fill="EAEEF3"/>
            <w:vAlign w:val="center"/>
          </w:tcPr>
          <w:p w14:paraId="04BB7D7B" w14:textId="77777777" w:rsidR="00BC4FB8" w:rsidRPr="00F22D9A" w:rsidRDefault="00BC4FB8" w:rsidP="00615CFE">
            <w:pPr>
              <w:rPr>
                <w:bCs/>
                <w:iCs/>
              </w:rPr>
            </w:pPr>
            <w:r w:rsidRPr="00F22D9A">
              <w:rPr>
                <w:bCs/>
                <w:iCs/>
              </w:rPr>
              <w:t>LOCATION / LINK</w:t>
            </w:r>
          </w:p>
        </w:tc>
      </w:tr>
      <w:tr w:rsidR="00BC4FB8" w:rsidRPr="00F22D9A" w14:paraId="0A4CA8DD" w14:textId="77777777" w:rsidTr="00BC4FB8">
        <w:trPr>
          <w:trHeight w:val="576"/>
        </w:trPr>
        <w:tc>
          <w:tcPr>
            <w:tcW w:w="6747" w:type="dxa"/>
            <w:vAlign w:val="center"/>
          </w:tcPr>
          <w:p w14:paraId="7AAA2D07" w14:textId="77777777" w:rsidR="00BC4FB8" w:rsidRPr="00F22D9A" w:rsidRDefault="00BC4FB8" w:rsidP="00615CFE">
            <w:pPr>
              <w:rPr>
                <w:bCs/>
                <w:iCs/>
              </w:rPr>
            </w:pPr>
          </w:p>
        </w:tc>
        <w:tc>
          <w:tcPr>
            <w:tcW w:w="6748" w:type="dxa"/>
            <w:vAlign w:val="center"/>
          </w:tcPr>
          <w:p w14:paraId="6D8E61D9" w14:textId="77777777" w:rsidR="00BC4FB8" w:rsidRPr="00F22D9A" w:rsidRDefault="00BC4FB8" w:rsidP="00615CFE">
            <w:pPr>
              <w:rPr>
                <w:bCs/>
                <w:iCs/>
              </w:rPr>
            </w:pPr>
          </w:p>
        </w:tc>
      </w:tr>
      <w:tr w:rsidR="00BC4FB8" w:rsidRPr="00F22D9A" w14:paraId="74CC3389" w14:textId="77777777" w:rsidTr="00BC4FB8">
        <w:trPr>
          <w:trHeight w:val="576"/>
        </w:trPr>
        <w:tc>
          <w:tcPr>
            <w:tcW w:w="6747" w:type="dxa"/>
            <w:vAlign w:val="center"/>
          </w:tcPr>
          <w:p w14:paraId="39F6D078" w14:textId="77777777" w:rsidR="00BC4FB8" w:rsidRPr="00F22D9A" w:rsidRDefault="00BC4FB8" w:rsidP="00615CFE">
            <w:pPr>
              <w:rPr>
                <w:bCs/>
                <w:iCs/>
              </w:rPr>
            </w:pPr>
          </w:p>
        </w:tc>
        <w:tc>
          <w:tcPr>
            <w:tcW w:w="6748" w:type="dxa"/>
            <w:vAlign w:val="center"/>
          </w:tcPr>
          <w:p w14:paraId="4CA86F8C" w14:textId="77777777" w:rsidR="00BC4FB8" w:rsidRPr="00F22D9A" w:rsidRDefault="00BC4FB8" w:rsidP="00615CFE">
            <w:pPr>
              <w:rPr>
                <w:bCs/>
                <w:iCs/>
              </w:rPr>
            </w:pPr>
          </w:p>
        </w:tc>
      </w:tr>
      <w:tr w:rsidR="00BC4FB8" w:rsidRPr="00F22D9A" w14:paraId="42D05A22" w14:textId="77777777" w:rsidTr="00BC4FB8">
        <w:trPr>
          <w:trHeight w:val="576"/>
        </w:trPr>
        <w:tc>
          <w:tcPr>
            <w:tcW w:w="6747" w:type="dxa"/>
            <w:vAlign w:val="center"/>
          </w:tcPr>
          <w:p w14:paraId="58E1FB44" w14:textId="77777777" w:rsidR="00BC4FB8" w:rsidRPr="00F22D9A" w:rsidRDefault="00BC4FB8" w:rsidP="00615CFE">
            <w:pPr>
              <w:rPr>
                <w:bCs/>
                <w:iCs/>
              </w:rPr>
            </w:pPr>
          </w:p>
        </w:tc>
        <w:tc>
          <w:tcPr>
            <w:tcW w:w="6748" w:type="dxa"/>
            <w:vAlign w:val="center"/>
          </w:tcPr>
          <w:p w14:paraId="70713A24" w14:textId="77777777" w:rsidR="00BC4FB8" w:rsidRPr="00F22D9A" w:rsidRDefault="00BC4FB8" w:rsidP="00615CFE">
            <w:pPr>
              <w:rPr>
                <w:bCs/>
                <w:iCs/>
              </w:rPr>
            </w:pPr>
          </w:p>
        </w:tc>
      </w:tr>
      <w:tr w:rsidR="00BC4FB8" w:rsidRPr="00F22D9A" w14:paraId="0B5EC4EA" w14:textId="77777777" w:rsidTr="00BC4FB8">
        <w:trPr>
          <w:trHeight w:val="576"/>
        </w:trPr>
        <w:tc>
          <w:tcPr>
            <w:tcW w:w="6747" w:type="dxa"/>
            <w:vAlign w:val="center"/>
          </w:tcPr>
          <w:p w14:paraId="4E1EA949" w14:textId="77777777" w:rsidR="00BC4FB8" w:rsidRPr="00F22D9A" w:rsidRDefault="00BC4FB8" w:rsidP="00615CFE">
            <w:pPr>
              <w:rPr>
                <w:bCs/>
                <w:iCs/>
              </w:rPr>
            </w:pPr>
          </w:p>
        </w:tc>
        <w:tc>
          <w:tcPr>
            <w:tcW w:w="6748" w:type="dxa"/>
            <w:vAlign w:val="center"/>
          </w:tcPr>
          <w:p w14:paraId="095134AF" w14:textId="77777777" w:rsidR="00BC4FB8" w:rsidRPr="00F22D9A" w:rsidRDefault="00BC4FB8" w:rsidP="00615CFE">
            <w:pPr>
              <w:rPr>
                <w:bCs/>
                <w:iCs/>
              </w:rPr>
            </w:pPr>
          </w:p>
        </w:tc>
      </w:tr>
      <w:tr w:rsidR="00BC4FB8" w:rsidRPr="00F22D9A" w14:paraId="75C5B801" w14:textId="77777777" w:rsidTr="00BC4FB8">
        <w:trPr>
          <w:trHeight w:val="576"/>
        </w:trPr>
        <w:tc>
          <w:tcPr>
            <w:tcW w:w="6747" w:type="dxa"/>
            <w:vAlign w:val="center"/>
          </w:tcPr>
          <w:p w14:paraId="4DB50658" w14:textId="77777777" w:rsidR="00BC4FB8" w:rsidRPr="00F22D9A" w:rsidRDefault="00BC4FB8" w:rsidP="00615CFE">
            <w:pPr>
              <w:rPr>
                <w:bCs/>
                <w:iCs/>
              </w:rPr>
            </w:pPr>
          </w:p>
        </w:tc>
        <w:tc>
          <w:tcPr>
            <w:tcW w:w="6748" w:type="dxa"/>
            <w:vAlign w:val="center"/>
          </w:tcPr>
          <w:p w14:paraId="34C146CB" w14:textId="77777777" w:rsidR="00BC4FB8" w:rsidRPr="00F22D9A" w:rsidRDefault="00BC4FB8" w:rsidP="00615CFE">
            <w:pPr>
              <w:rPr>
                <w:bCs/>
                <w:iCs/>
              </w:rPr>
            </w:pPr>
          </w:p>
        </w:tc>
      </w:tr>
      <w:tr w:rsidR="00BC4FB8" w:rsidRPr="00F22D9A" w14:paraId="6692495D" w14:textId="77777777" w:rsidTr="00BC4FB8">
        <w:trPr>
          <w:trHeight w:val="576"/>
        </w:trPr>
        <w:tc>
          <w:tcPr>
            <w:tcW w:w="6747" w:type="dxa"/>
            <w:vAlign w:val="center"/>
          </w:tcPr>
          <w:p w14:paraId="3D30EB89" w14:textId="77777777" w:rsidR="00BC4FB8" w:rsidRPr="00F22D9A" w:rsidRDefault="00BC4FB8" w:rsidP="00615CFE">
            <w:pPr>
              <w:rPr>
                <w:bCs/>
                <w:iCs/>
              </w:rPr>
            </w:pPr>
          </w:p>
        </w:tc>
        <w:tc>
          <w:tcPr>
            <w:tcW w:w="6748" w:type="dxa"/>
            <w:vAlign w:val="center"/>
          </w:tcPr>
          <w:p w14:paraId="18C8B346" w14:textId="77777777" w:rsidR="00BC4FB8" w:rsidRPr="00F22D9A" w:rsidRDefault="00BC4FB8" w:rsidP="00615CFE">
            <w:pPr>
              <w:rPr>
                <w:bCs/>
                <w:iCs/>
              </w:rPr>
            </w:pPr>
          </w:p>
        </w:tc>
      </w:tr>
      <w:tr w:rsidR="00BC4FB8" w:rsidRPr="00F22D9A" w14:paraId="07629261" w14:textId="77777777" w:rsidTr="00BC4FB8">
        <w:trPr>
          <w:trHeight w:val="576"/>
        </w:trPr>
        <w:tc>
          <w:tcPr>
            <w:tcW w:w="6747" w:type="dxa"/>
            <w:vAlign w:val="center"/>
          </w:tcPr>
          <w:p w14:paraId="151552D3" w14:textId="77777777" w:rsidR="00BC4FB8" w:rsidRPr="00F22D9A" w:rsidRDefault="00BC4FB8" w:rsidP="00615CFE">
            <w:pPr>
              <w:rPr>
                <w:bCs/>
                <w:iCs/>
              </w:rPr>
            </w:pPr>
          </w:p>
        </w:tc>
        <w:tc>
          <w:tcPr>
            <w:tcW w:w="6748" w:type="dxa"/>
            <w:vAlign w:val="center"/>
          </w:tcPr>
          <w:p w14:paraId="6E171A8D" w14:textId="77777777" w:rsidR="00BC4FB8" w:rsidRPr="00F22D9A" w:rsidRDefault="00BC4FB8" w:rsidP="00615CFE">
            <w:pPr>
              <w:rPr>
                <w:bCs/>
                <w:iCs/>
              </w:rPr>
            </w:pPr>
          </w:p>
        </w:tc>
      </w:tr>
      <w:tr w:rsidR="00BC4FB8" w:rsidRPr="00F22D9A" w14:paraId="5D384BC8" w14:textId="77777777" w:rsidTr="00BC4FB8">
        <w:trPr>
          <w:trHeight w:val="576"/>
        </w:trPr>
        <w:tc>
          <w:tcPr>
            <w:tcW w:w="6747" w:type="dxa"/>
            <w:vAlign w:val="center"/>
          </w:tcPr>
          <w:p w14:paraId="6B965027" w14:textId="77777777" w:rsidR="00BC4FB8" w:rsidRPr="00F22D9A" w:rsidRDefault="00BC4FB8" w:rsidP="00615CFE">
            <w:pPr>
              <w:rPr>
                <w:bCs/>
                <w:iCs/>
              </w:rPr>
            </w:pPr>
          </w:p>
        </w:tc>
        <w:tc>
          <w:tcPr>
            <w:tcW w:w="6748" w:type="dxa"/>
            <w:vAlign w:val="center"/>
          </w:tcPr>
          <w:p w14:paraId="008DDBDD" w14:textId="77777777" w:rsidR="00BC4FB8" w:rsidRPr="00F22D9A" w:rsidRDefault="00BC4FB8" w:rsidP="00615CFE">
            <w:pPr>
              <w:rPr>
                <w:bCs/>
                <w:iCs/>
              </w:rPr>
            </w:pPr>
          </w:p>
        </w:tc>
      </w:tr>
      <w:tr w:rsidR="00BC4FB8" w:rsidRPr="00F22D9A" w14:paraId="7ED88AD8" w14:textId="77777777" w:rsidTr="00BC4FB8">
        <w:trPr>
          <w:trHeight w:val="576"/>
        </w:trPr>
        <w:tc>
          <w:tcPr>
            <w:tcW w:w="6747" w:type="dxa"/>
            <w:vAlign w:val="center"/>
          </w:tcPr>
          <w:p w14:paraId="53C00EB9" w14:textId="77777777" w:rsidR="00BC4FB8" w:rsidRPr="00F22D9A" w:rsidRDefault="00BC4FB8" w:rsidP="00615CFE">
            <w:pPr>
              <w:rPr>
                <w:bCs/>
                <w:iCs/>
              </w:rPr>
            </w:pPr>
          </w:p>
        </w:tc>
        <w:tc>
          <w:tcPr>
            <w:tcW w:w="6748" w:type="dxa"/>
            <w:vAlign w:val="center"/>
          </w:tcPr>
          <w:p w14:paraId="0A01B710" w14:textId="77777777" w:rsidR="00BC4FB8" w:rsidRPr="00F22D9A" w:rsidRDefault="00BC4FB8" w:rsidP="00615CFE">
            <w:pPr>
              <w:rPr>
                <w:bCs/>
                <w:iCs/>
              </w:rPr>
            </w:pPr>
          </w:p>
        </w:tc>
      </w:tr>
      <w:tr w:rsidR="00BC4FB8" w:rsidRPr="00F22D9A" w14:paraId="15B07780" w14:textId="77777777" w:rsidTr="00BC4FB8">
        <w:trPr>
          <w:trHeight w:val="576"/>
        </w:trPr>
        <w:tc>
          <w:tcPr>
            <w:tcW w:w="6747" w:type="dxa"/>
            <w:vAlign w:val="center"/>
          </w:tcPr>
          <w:p w14:paraId="54537CD9" w14:textId="77777777" w:rsidR="00BC4FB8" w:rsidRPr="00F22D9A" w:rsidRDefault="00BC4FB8" w:rsidP="00615CFE">
            <w:pPr>
              <w:rPr>
                <w:bCs/>
                <w:iCs/>
              </w:rPr>
            </w:pPr>
          </w:p>
        </w:tc>
        <w:tc>
          <w:tcPr>
            <w:tcW w:w="6748" w:type="dxa"/>
            <w:vAlign w:val="center"/>
          </w:tcPr>
          <w:p w14:paraId="21E97EC1" w14:textId="77777777" w:rsidR="00BC4FB8" w:rsidRPr="00F22D9A" w:rsidRDefault="00BC4FB8" w:rsidP="00615CFE">
            <w:pPr>
              <w:rPr>
                <w:bCs/>
                <w:iCs/>
              </w:rPr>
            </w:pPr>
          </w:p>
        </w:tc>
      </w:tr>
      <w:tr w:rsidR="00BC4FB8" w:rsidRPr="00F22D9A" w14:paraId="75B11002" w14:textId="77777777" w:rsidTr="00BC4FB8">
        <w:trPr>
          <w:trHeight w:val="576"/>
        </w:trPr>
        <w:tc>
          <w:tcPr>
            <w:tcW w:w="6747" w:type="dxa"/>
            <w:vAlign w:val="center"/>
          </w:tcPr>
          <w:p w14:paraId="2DE5249F" w14:textId="77777777" w:rsidR="00BC4FB8" w:rsidRPr="00F22D9A" w:rsidRDefault="00BC4FB8" w:rsidP="00615CFE">
            <w:pPr>
              <w:rPr>
                <w:bCs/>
                <w:iCs/>
              </w:rPr>
            </w:pPr>
          </w:p>
        </w:tc>
        <w:tc>
          <w:tcPr>
            <w:tcW w:w="6748" w:type="dxa"/>
            <w:vAlign w:val="center"/>
          </w:tcPr>
          <w:p w14:paraId="4ABAA74D" w14:textId="77777777" w:rsidR="00BC4FB8" w:rsidRPr="00F22D9A" w:rsidRDefault="00BC4FB8" w:rsidP="00615CFE">
            <w:pPr>
              <w:rPr>
                <w:bCs/>
                <w:iCs/>
              </w:rPr>
            </w:pPr>
          </w:p>
        </w:tc>
      </w:tr>
      <w:tr w:rsidR="00BC4FB8" w:rsidRPr="00F22D9A" w14:paraId="206FC8A7" w14:textId="77777777" w:rsidTr="00BC4FB8">
        <w:trPr>
          <w:trHeight w:val="576"/>
        </w:trPr>
        <w:tc>
          <w:tcPr>
            <w:tcW w:w="6747" w:type="dxa"/>
            <w:vAlign w:val="center"/>
          </w:tcPr>
          <w:p w14:paraId="24C0112B" w14:textId="77777777" w:rsidR="00BC4FB8" w:rsidRPr="00F22D9A" w:rsidRDefault="00BC4FB8" w:rsidP="00615CFE">
            <w:pPr>
              <w:rPr>
                <w:bCs/>
                <w:iCs/>
              </w:rPr>
            </w:pPr>
          </w:p>
        </w:tc>
        <w:tc>
          <w:tcPr>
            <w:tcW w:w="6748" w:type="dxa"/>
            <w:vAlign w:val="center"/>
          </w:tcPr>
          <w:p w14:paraId="775F5C95" w14:textId="77777777" w:rsidR="00BC4FB8" w:rsidRPr="00F22D9A" w:rsidRDefault="00BC4FB8" w:rsidP="00615CFE">
            <w:pPr>
              <w:rPr>
                <w:bCs/>
                <w:iCs/>
              </w:rPr>
            </w:pPr>
          </w:p>
        </w:tc>
      </w:tr>
      <w:tr w:rsidR="00BC4FB8" w:rsidRPr="00F22D9A" w14:paraId="1350FFB4" w14:textId="77777777" w:rsidTr="00BC4FB8">
        <w:trPr>
          <w:trHeight w:val="576"/>
        </w:trPr>
        <w:tc>
          <w:tcPr>
            <w:tcW w:w="6747" w:type="dxa"/>
            <w:vAlign w:val="center"/>
          </w:tcPr>
          <w:p w14:paraId="7B716058" w14:textId="77777777" w:rsidR="00BC4FB8" w:rsidRPr="00F22D9A" w:rsidRDefault="00BC4FB8" w:rsidP="00615CFE">
            <w:pPr>
              <w:rPr>
                <w:bCs/>
                <w:iCs/>
              </w:rPr>
            </w:pPr>
          </w:p>
        </w:tc>
        <w:tc>
          <w:tcPr>
            <w:tcW w:w="6748" w:type="dxa"/>
            <w:vAlign w:val="center"/>
          </w:tcPr>
          <w:p w14:paraId="4789FA38" w14:textId="77777777" w:rsidR="00BC4FB8" w:rsidRPr="00F22D9A" w:rsidRDefault="00BC4FB8" w:rsidP="00615CFE">
            <w:pPr>
              <w:rPr>
                <w:bCs/>
                <w:iCs/>
              </w:rPr>
            </w:pPr>
          </w:p>
        </w:tc>
      </w:tr>
      <w:tr w:rsidR="00BC4FB8" w:rsidRPr="00F22D9A" w14:paraId="408F57E9" w14:textId="77777777" w:rsidTr="00BC4FB8">
        <w:trPr>
          <w:trHeight w:val="576"/>
        </w:trPr>
        <w:tc>
          <w:tcPr>
            <w:tcW w:w="6747" w:type="dxa"/>
            <w:vAlign w:val="center"/>
          </w:tcPr>
          <w:p w14:paraId="256E4933" w14:textId="77777777" w:rsidR="00BC4FB8" w:rsidRPr="00F22D9A" w:rsidRDefault="00BC4FB8" w:rsidP="00615CFE">
            <w:pPr>
              <w:rPr>
                <w:bCs/>
                <w:iCs/>
              </w:rPr>
            </w:pPr>
          </w:p>
        </w:tc>
        <w:tc>
          <w:tcPr>
            <w:tcW w:w="6748" w:type="dxa"/>
            <w:vAlign w:val="center"/>
          </w:tcPr>
          <w:p w14:paraId="12FAF4D5" w14:textId="77777777" w:rsidR="00BC4FB8" w:rsidRPr="00F22D9A" w:rsidRDefault="00BC4FB8" w:rsidP="00615CFE">
            <w:pPr>
              <w:rPr>
                <w:bCs/>
                <w:iCs/>
              </w:rPr>
            </w:pPr>
          </w:p>
        </w:tc>
      </w:tr>
      <w:tr w:rsidR="00BC4FB8" w:rsidRPr="00F22D9A" w14:paraId="0279AADC" w14:textId="77777777" w:rsidTr="00BC4FB8">
        <w:trPr>
          <w:trHeight w:val="576"/>
        </w:trPr>
        <w:tc>
          <w:tcPr>
            <w:tcW w:w="6747" w:type="dxa"/>
            <w:vAlign w:val="center"/>
          </w:tcPr>
          <w:p w14:paraId="562C58E4" w14:textId="77777777" w:rsidR="00BC4FB8" w:rsidRPr="00F22D9A" w:rsidRDefault="00BC4FB8" w:rsidP="00615CFE">
            <w:pPr>
              <w:rPr>
                <w:bCs/>
                <w:iCs/>
              </w:rPr>
            </w:pPr>
          </w:p>
        </w:tc>
        <w:tc>
          <w:tcPr>
            <w:tcW w:w="6748" w:type="dxa"/>
            <w:vAlign w:val="center"/>
          </w:tcPr>
          <w:p w14:paraId="7E5AF519" w14:textId="77777777" w:rsidR="00BC4FB8" w:rsidRPr="00F22D9A" w:rsidRDefault="00BC4FB8" w:rsidP="00615CFE">
            <w:pPr>
              <w:rPr>
                <w:bCs/>
                <w:iCs/>
              </w:rPr>
            </w:pPr>
          </w:p>
        </w:tc>
      </w:tr>
    </w:tbl>
    <w:p w14:paraId="109C6742" w14:textId="77777777" w:rsidR="005B1E3F" w:rsidRPr="00F22D9A" w:rsidRDefault="005B1E3F" w:rsidP="00615CFE">
      <w:pPr>
        <w:pStyle w:val="ListParagraph"/>
        <w:spacing w:after="0"/>
        <w:ind w:left="0"/>
        <w:rPr>
          <w:rFonts w:ascii="Century Gothic" w:hAnsi="Century Gothic"/>
          <w:sz w:val="18"/>
          <w:szCs w:val="18"/>
        </w:rPr>
        <w:sectPr w:rsidR="005B1E3F" w:rsidRPr="00F22D9A" w:rsidSect="00615CFE">
          <w:pgSz w:w="15840" w:h="12240" w:orient="landscape"/>
          <w:pgMar w:top="720" w:right="950" w:bottom="1008" w:left="1210" w:header="490" w:footer="720" w:gutter="0"/>
          <w:cols w:space="720"/>
          <w:titlePg/>
          <w:docGrid w:linePitch="360"/>
        </w:sectPr>
      </w:pPr>
    </w:p>
    <w:p w14:paraId="5B31FE55" w14:textId="77777777" w:rsidR="00C95788" w:rsidRPr="00F22D9A" w:rsidRDefault="00203F44" w:rsidP="00C95788">
      <w:pPr>
        <w:pStyle w:val="Heading1"/>
        <w:numPr>
          <w:ilvl w:val="0"/>
          <w:numId w:val="1"/>
        </w:numPr>
        <w:spacing w:line="240" w:lineRule="auto"/>
      </w:pPr>
      <w:bookmarkStart w:id="26" w:name="_Toc168944807"/>
      <w:r w:rsidRPr="00F22D9A">
        <w:rPr>
          <w:szCs w:val="28"/>
        </w:rPr>
        <w:lastRenderedPageBreak/>
        <w:t>AUTHORIZATION SIGNATURES</w:t>
      </w:r>
      <w:bookmarkStart w:id="27" w:name="_Hlk536359931"/>
      <w:bookmarkEnd w:id="26"/>
    </w:p>
    <w:p w14:paraId="27F6EBEE" w14:textId="77777777" w:rsidR="006149B1" w:rsidRPr="00F22D9A" w:rsidRDefault="006149B1" w:rsidP="006149B1">
      <w:pPr>
        <w:pStyle w:val="BodyText"/>
        <w:spacing w:line="240" w:lineRule="auto"/>
        <w:rPr>
          <w:b/>
          <w:sz w:val="20"/>
          <w:szCs w:val="20"/>
        </w:rPr>
      </w:pPr>
    </w:p>
    <w:p w14:paraId="46C5D643" w14:textId="77777777" w:rsidR="00C95788" w:rsidRPr="00F22D9A" w:rsidRDefault="00C95788" w:rsidP="006149B1">
      <w:pPr>
        <w:pStyle w:val="BodyText"/>
        <w:spacing w:line="240" w:lineRule="auto"/>
        <w:rPr>
          <w:b/>
          <w:sz w:val="20"/>
          <w:szCs w:val="20"/>
        </w:rPr>
      </w:pPr>
    </w:p>
    <w:p w14:paraId="2EB9A926" w14:textId="77777777" w:rsidR="006149B1" w:rsidRPr="00F22D9A" w:rsidRDefault="00C95788" w:rsidP="006149B1">
      <w:pPr>
        <w:pStyle w:val="BodyText"/>
        <w:spacing w:line="240" w:lineRule="auto"/>
        <w:rPr>
          <w:b/>
          <w:color w:val="44546A" w:themeColor="text2"/>
          <w:sz w:val="20"/>
          <w:szCs w:val="20"/>
        </w:rPr>
      </w:pPr>
      <w:r w:rsidRPr="00F22D9A">
        <w:rPr>
          <w:b/>
          <w:color w:val="44546A" w:themeColor="text2"/>
          <w:sz w:val="20"/>
          <w:szCs w:val="20"/>
        </w:rPr>
        <w:t>PREPARED BY</w:t>
      </w:r>
    </w:p>
    <w:p w14:paraId="239AE45C" w14:textId="77777777" w:rsidR="00C95788" w:rsidRPr="00F22D9A"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4D24795B" w14:textId="77777777" w:rsidTr="006C6E43">
        <w:trPr>
          <w:trHeight w:val="576"/>
        </w:trPr>
        <w:tc>
          <w:tcPr>
            <w:tcW w:w="10435" w:type="dxa"/>
            <w:gridSpan w:val="2"/>
            <w:tcBorders>
              <w:bottom w:val="single" w:sz="4" w:space="0" w:color="BFBFBF" w:themeColor="background1" w:themeShade="BF"/>
            </w:tcBorders>
            <w:vAlign w:val="center"/>
          </w:tcPr>
          <w:p w14:paraId="083750D4" w14:textId="77777777" w:rsidR="006149B1" w:rsidRPr="00F22D9A" w:rsidRDefault="006149B1" w:rsidP="006C6E43">
            <w:pPr>
              <w:rPr>
                <w:szCs w:val="20"/>
              </w:rPr>
            </w:pPr>
          </w:p>
        </w:tc>
      </w:tr>
      <w:tr w:rsidR="006149B1" w:rsidRPr="00F22D9A" w14:paraId="28BB2FE4" w14:textId="77777777" w:rsidTr="006C6E43">
        <w:trPr>
          <w:trHeight w:val="288"/>
        </w:trPr>
        <w:tc>
          <w:tcPr>
            <w:tcW w:w="10435" w:type="dxa"/>
            <w:gridSpan w:val="2"/>
            <w:tcBorders>
              <w:top w:val="single" w:sz="4" w:space="0" w:color="BFBFBF" w:themeColor="background1" w:themeShade="BF"/>
            </w:tcBorders>
            <w:vAlign w:val="center"/>
          </w:tcPr>
          <w:p w14:paraId="0B507593" w14:textId="26B87AF0" w:rsidR="006149B1" w:rsidRPr="00F22D9A" w:rsidRDefault="006149B1" w:rsidP="006C6E43">
            <w:pPr>
              <w:rPr>
                <w:i/>
                <w:sz w:val="18"/>
                <w:szCs w:val="20"/>
              </w:rPr>
            </w:pPr>
            <w:r w:rsidRPr="00F22D9A">
              <w:rPr>
                <w:i/>
                <w:sz w:val="18"/>
                <w:szCs w:val="20"/>
              </w:rPr>
              <w:t>Name and Title</w:t>
            </w:r>
            <w:r w:rsidR="003B5F57">
              <w:rPr>
                <w:i/>
                <w:sz w:val="18"/>
                <w:szCs w:val="20"/>
              </w:rPr>
              <w:t xml:space="preserve"> </w:t>
            </w:r>
            <w:r w:rsidRPr="00F22D9A">
              <w:rPr>
                <w:i/>
                <w:sz w:val="18"/>
                <w:szCs w:val="20"/>
              </w:rPr>
              <w:t>(Printed)</w:t>
            </w:r>
          </w:p>
        </w:tc>
      </w:tr>
      <w:tr w:rsidR="006149B1" w:rsidRPr="00F22D9A" w14:paraId="3F5E0E8D" w14:textId="77777777" w:rsidTr="006C6E43">
        <w:trPr>
          <w:trHeight w:val="576"/>
        </w:trPr>
        <w:tc>
          <w:tcPr>
            <w:tcW w:w="7645" w:type="dxa"/>
            <w:tcBorders>
              <w:bottom w:val="single" w:sz="4" w:space="0" w:color="BFBFBF" w:themeColor="background1" w:themeShade="BF"/>
            </w:tcBorders>
            <w:vAlign w:val="center"/>
          </w:tcPr>
          <w:p w14:paraId="30290D1B"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31E87F07" w14:textId="77777777" w:rsidR="006149B1" w:rsidRPr="00F22D9A" w:rsidRDefault="006149B1" w:rsidP="006C6E43">
            <w:pPr>
              <w:rPr>
                <w:szCs w:val="20"/>
              </w:rPr>
            </w:pPr>
          </w:p>
        </w:tc>
      </w:tr>
      <w:tr w:rsidR="006149B1" w:rsidRPr="00F22D9A" w14:paraId="41AF9881" w14:textId="77777777" w:rsidTr="006149B1">
        <w:trPr>
          <w:trHeight w:val="328"/>
        </w:trPr>
        <w:tc>
          <w:tcPr>
            <w:tcW w:w="7645" w:type="dxa"/>
            <w:tcBorders>
              <w:top w:val="single" w:sz="4" w:space="0" w:color="BFBFBF" w:themeColor="background1" w:themeShade="BF"/>
            </w:tcBorders>
            <w:vAlign w:val="center"/>
          </w:tcPr>
          <w:p w14:paraId="16611D5A" w14:textId="77777777" w:rsidR="006149B1" w:rsidRPr="00F22D9A" w:rsidRDefault="006149B1" w:rsidP="006C6E43">
            <w:pPr>
              <w:rPr>
                <w:i/>
                <w:sz w:val="18"/>
                <w:szCs w:val="20"/>
              </w:rPr>
            </w:pPr>
            <w:r w:rsidRPr="00F22D9A">
              <w:rPr>
                <w:i/>
                <w:sz w:val="18"/>
                <w:szCs w:val="20"/>
              </w:rPr>
              <w:t>Signature</w:t>
            </w:r>
          </w:p>
        </w:tc>
        <w:tc>
          <w:tcPr>
            <w:tcW w:w="2790" w:type="dxa"/>
            <w:tcBorders>
              <w:top w:val="single" w:sz="4" w:space="0" w:color="BFBFBF" w:themeColor="background1" w:themeShade="BF"/>
            </w:tcBorders>
            <w:vAlign w:val="center"/>
          </w:tcPr>
          <w:p w14:paraId="26AFCF47" w14:textId="77777777" w:rsidR="006149B1" w:rsidRPr="00F22D9A" w:rsidRDefault="006149B1" w:rsidP="006C6E43">
            <w:pPr>
              <w:rPr>
                <w:i/>
                <w:sz w:val="18"/>
                <w:szCs w:val="20"/>
              </w:rPr>
            </w:pPr>
            <w:r w:rsidRPr="00F22D9A">
              <w:rPr>
                <w:i/>
                <w:sz w:val="18"/>
                <w:szCs w:val="20"/>
              </w:rPr>
              <w:t>Date</w:t>
            </w:r>
          </w:p>
        </w:tc>
      </w:tr>
    </w:tbl>
    <w:p w14:paraId="087A722C" w14:textId="77777777" w:rsidR="006149B1" w:rsidRPr="00F22D9A" w:rsidRDefault="006149B1" w:rsidP="006149B1">
      <w:pPr>
        <w:spacing w:line="240" w:lineRule="auto"/>
        <w:rPr>
          <w:szCs w:val="20"/>
        </w:rPr>
      </w:pPr>
    </w:p>
    <w:p w14:paraId="5C7AA546" w14:textId="77777777" w:rsidR="006149B1" w:rsidRPr="00F22D9A" w:rsidRDefault="006149B1" w:rsidP="006149B1">
      <w:pPr>
        <w:pBdr>
          <w:bottom w:val="single" w:sz="12" w:space="1" w:color="auto"/>
        </w:pBdr>
        <w:spacing w:line="240" w:lineRule="auto"/>
        <w:rPr>
          <w:szCs w:val="20"/>
        </w:rPr>
      </w:pPr>
    </w:p>
    <w:p w14:paraId="68235D79" w14:textId="77777777" w:rsidR="00C95788" w:rsidRPr="00F22D9A" w:rsidRDefault="00C95788" w:rsidP="006149B1">
      <w:pPr>
        <w:spacing w:line="240" w:lineRule="auto"/>
        <w:rPr>
          <w:szCs w:val="20"/>
        </w:rPr>
      </w:pPr>
    </w:p>
    <w:p w14:paraId="2FC5CC24" w14:textId="77777777" w:rsidR="00C95788" w:rsidRPr="00F22D9A" w:rsidRDefault="00C95788" w:rsidP="00C95788">
      <w:pPr>
        <w:pStyle w:val="BodyText"/>
        <w:spacing w:line="240" w:lineRule="auto"/>
        <w:rPr>
          <w:b/>
          <w:color w:val="44546A" w:themeColor="text2"/>
          <w:sz w:val="20"/>
          <w:szCs w:val="20"/>
        </w:rPr>
      </w:pPr>
      <w:r w:rsidRPr="00F22D9A">
        <w:rPr>
          <w:b/>
          <w:color w:val="44546A" w:themeColor="text2"/>
          <w:sz w:val="20"/>
          <w:szCs w:val="20"/>
        </w:rPr>
        <w:t>RECOMMENDED BY</w:t>
      </w:r>
    </w:p>
    <w:p w14:paraId="52354B1B" w14:textId="77777777" w:rsidR="006149B1" w:rsidRPr="00F22D9A"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4E242775" w14:textId="77777777" w:rsidTr="006C6E43">
        <w:trPr>
          <w:trHeight w:val="576"/>
        </w:trPr>
        <w:tc>
          <w:tcPr>
            <w:tcW w:w="10435" w:type="dxa"/>
            <w:gridSpan w:val="2"/>
            <w:tcBorders>
              <w:bottom w:val="single" w:sz="4" w:space="0" w:color="BFBFBF" w:themeColor="background1" w:themeShade="BF"/>
            </w:tcBorders>
            <w:vAlign w:val="center"/>
          </w:tcPr>
          <w:p w14:paraId="618F3654" w14:textId="77777777" w:rsidR="006149B1" w:rsidRPr="00F22D9A" w:rsidRDefault="006149B1" w:rsidP="006C6E43">
            <w:pPr>
              <w:rPr>
                <w:szCs w:val="20"/>
              </w:rPr>
            </w:pPr>
          </w:p>
        </w:tc>
      </w:tr>
      <w:tr w:rsidR="006149B1" w:rsidRPr="00F22D9A" w14:paraId="19C692B3" w14:textId="77777777" w:rsidTr="006C6E43">
        <w:trPr>
          <w:trHeight w:val="288"/>
        </w:trPr>
        <w:tc>
          <w:tcPr>
            <w:tcW w:w="10435" w:type="dxa"/>
            <w:gridSpan w:val="2"/>
            <w:tcBorders>
              <w:top w:val="single" w:sz="4" w:space="0" w:color="BFBFBF" w:themeColor="background1" w:themeShade="BF"/>
            </w:tcBorders>
            <w:vAlign w:val="center"/>
          </w:tcPr>
          <w:p w14:paraId="5C0A7F68" w14:textId="77777777" w:rsidR="006149B1" w:rsidRPr="00F22D9A" w:rsidRDefault="006149B1" w:rsidP="006C6E43">
            <w:pPr>
              <w:rPr>
                <w:i/>
                <w:sz w:val="18"/>
                <w:szCs w:val="20"/>
              </w:rPr>
            </w:pPr>
            <w:r w:rsidRPr="00F22D9A">
              <w:rPr>
                <w:i/>
                <w:sz w:val="18"/>
                <w:szCs w:val="20"/>
              </w:rPr>
              <w:t>Name and Title (Printed)</w:t>
            </w:r>
          </w:p>
        </w:tc>
      </w:tr>
      <w:tr w:rsidR="006149B1" w:rsidRPr="00F22D9A" w14:paraId="49F3A10F" w14:textId="77777777" w:rsidTr="006C6E43">
        <w:trPr>
          <w:trHeight w:val="576"/>
        </w:trPr>
        <w:tc>
          <w:tcPr>
            <w:tcW w:w="7645" w:type="dxa"/>
            <w:tcBorders>
              <w:bottom w:val="single" w:sz="4" w:space="0" w:color="BFBFBF" w:themeColor="background1" w:themeShade="BF"/>
            </w:tcBorders>
            <w:vAlign w:val="center"/>
          </w:tcPr>
          <w:p w14:paraId="71F68F4D"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1AE4789B" w14:textId="77777777" w:rsidR="006149B1" w:rsidRPr="00F22D9A" w:rsidRDefault="006149B1" w:rsidP="006C6E43">
            <w:pPr>
              <w:rPr>
                <w:szCs w:val="20"/>
              </w:rPr>
            </w:pPr>
          </w:p>
        </w:tc>
      </w:tr>
      <w:tr w:rsidR="006149B1" w:rsidRPr="00F22D9A" w14:paraId="69A0EA55" w14:textId="77777777" w:rsidTr="006C6E43">
        <w:trPr>
          <w:trHeight w:val="288"/>
        </w:trPr>
        <w:tc>
          <w:tcPr>
            <w:tcW w:w="7645" w:type="dxa"/>
            <w:tcBorders>
              <w:top w:val="single" w:sz="4" w:space="0" w:color="BFBFBF" w:themeColor="background1" w:themeShade="BF"/>
            </w:tcBorders>
            <w:vAlign w:val="center"/>
          </w:tcPr>
          <w:p w14:paraId="2276929E" w14:textId="77777777" w:rsidR="006149B1" w:rsidRPr="00F22D9A" w:rsidRDefault="006149B1" w:rsidP="006C6E43">
            <w:pPr>
              <w:rPr>
                <w:i/>
                <w:sz w:val="18"/>
                <w:szCs w:val="20"/>
              </w:rPr>
            </w:pPr>
            <w:r w:rsidRPr="00F22D9A">
              <w:rPr>
                <w:i/>
                <w:sz w:val="18"/>
                <w:szCs w:val="20"/>
              </w:rPr>
              <w:t>Signature</w:t>
            </w:r>
          </w:p>
        </w:tc>
        <w:tc>
          <w:tcPr>
            <w:tcW w:w="2790" w:type="dxa"/>
            <w:tcBorders>
              <w:top w:val="single" w:sz="4" w:space="0" w:color="BFBFBF" w:themeColor="background1" w:themeShade="BF"/>
            </w:tcBorders>
            <w:vAlign w:val="center"/>
          </w:tcPr>
          <w:p w14:paraId="39E38CE4" w14:textId="77777777" w:rsidR="006149B1" w:rsidRPr="00F22D9A" w:rsidRDefault="006149B1" w:rsidP="006C6E43">
            <w:pPr>
              <w:rPr>
                <w:i/>
                <w:sz w:val="18"/>
                <w:szCs w:val="20"/>
              </w:rPr>
            </w:pPr>
            <w:r w:rsidRPr="00F22D9A">
              <w:rPr>
                <w:i/>
                <w:sz w:val="18"/>
                <w:szCs w:val="20"/>
              </w:rPr>
              <w:t>Date</w:t>
            </w:r>
          </w:p>
        </w:tc>
      </w:tr>
    </w:tbl>
    <w:p w14:paraId="5D4AA11C" w14:textId="77777777" w:rsidR="006149B1" w:rsidRPr="00F22D9A" w:rsidRDefault="006149B1" w:rsidP="006149B1">
      <w:pPr>
        <w:spacing w:line="240" w:lineRule="auto"/>
        <w:rPr>
          <w:szCs w:val="20"/>
        </w:rPr>
      </w:pPr>
    </w:p>
    <w:p w14:paraId="13138E09" w14:textId="77777777" w:rsidR="006149B1" w:rsidRPr="00F22D9A" w:rsidRDefault="006149B1" w:rsidP="006149B1">
      <w:pPr>
        <w:pBdr>
          <w:bottom w:val="single" w:sz="12" w:space="1" w:color="auto"/>
        </w:pBdr>
        <w:spacing w:line="240" w:lineRule="auto"/>
        <w:rPr>
          <w:szCs w:val="20"/>
        </w:rPr>
      </w:pPr>
    </w:p>
    <w:p w14:paraId="703CA118" w14:textId="77777777" w:rsidR="00C95788" w:rsidRPr="00F22D9A" w:rsidRDefault="00C95788" w:rsidP="006149B1">
      <w:pPr>
        <w:spacing w:line="240" w:lineRule="auto"/>
        <w:rPr>
          <w:szCs w:val="20"/>
        </w:rPr>
      </w:pPr>
    </w:p>
    <w:p w14:paraId="60FD0DE7" w14:textId="77777777" w:rsidR="00C95788" w:rsidRPr="00F22D9A" w:rsidRDefault="00C95788" w:rsidP="00C95788">
      <w:pPr>
        <w:pStyle w:val="BodyText"/>
        <w:spacing w:line="240" w:lineRule="auto"/>
        <w:rPr>
          <w:b/>
          <w:color w:val="44546A" w:themeColor="text2"/>
          <w:sz w:val="20"/>
          <w:szCs w:val="20"/>
        </w:rPr>
      </w:pPr>
      <w:r w:rsidRPr="00F22D9A">
        <w:rPr>
          <w:b/>
          <w:color w:val="44546A" w:themeColor="text2"/>
          <w:sz w:val="20"/>
          <w:szCs w:val="20"/>
        </w:rPr>
        <w:t>APPROVED BY</w:t>
      </w:r>
    </w:p>
    <w:p w14:paraId="670B3E3E" w14:textId="77777777" w:rsidR="006149B1" w:rsidRPr="00F22D9A"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rsidRPr="00F22D9A" w14:paraId="34DD8384" w14:textId="77777777" w:rsidTr="006C6E43">
        <w:trPr>
          <w:trHeight w:val="576"/>
        </w:trPr>
        <w:tc>
          <w:tcPr>
            <w:tcW w:w="10435" w:type="dxa"/>
            <w:gridSpan w:val="2"/>
            <w:tcBorders>
              <w:bottom w:val="single" w:sz="4" w:space="0" w:color="BFBFBF" w:themeColor="background1" w:themeShade="BF"/>
            </w:tcBorders>
            <w:vAlign w:val="center"/>
          </w:tcPr>
          <w:p w14:paraId="355FBCDF" w14:textId="77777777" w:rsidR="006149B1" w:rsidRPr="00F22D9A" w:rsidRDefault="006149B1" w:rsidP="006C6E43">
            <w:pPr>
              <w:rPr>
                <w:szCs w:val="20"/>
              </w:rPr>
            </w:pPr>
          </w:p>
        </w:tc>
      </w:tr>
      <w:tr w:rsidR="006149B1" w:rsidRPr="00F22D9A" w14:paraId="136C9981" w14:textId="77777777" w:rsidTr="006C6E43">
        <w:trPr>
          <w:trHeight w:val="288"/>
        </w:trPr>
        <w:tc>
          <w:tcPr>
            <w:tcW w:w="10435" w:type="dxa"/>
            <w:gridSpan w:val="2"/>
            <w:tcBorders>
              <w:top w:val="single" w:sz="4" w:space="0" w:color="BFBFBF" w:themeColor="background1" w:themeShade="BF"/>
            </w:tcBorders>
            <w:vAlign w:val="center"/>
          </w:tcPr>
          <w:p w14:paraId="310B23E3" w14:textId="4B637A1B" w:rsidR="006149B1" w:rsidRPr="00F22D9A" w:rsidRDefault="006149B1" w:rsidP="006C6E43">
            <w:pPr>
              <w:rPr>
                <w:i/>
                <w:sz w:val="18"/>
                <w:szCs w:val="20"/>
              </w:rPr>
            </w:pPr>
            <w:r w:rsidRPr="00F22D9A">
              <w:rPr>
                <w:i/>
                <w:sz w:val="18"/>
                <w:szCs w:val="20"/>
              </w:rPr>
              <w:t xml:space="preserve">Project </w:t>
            </w:r>
            <w:r w:rsidR="00C95788" w:rsidRPr="00F22D9A">
              <w:rPr>
                <w:i/>
                <w:sz w:val="18"/>
                <w:szCs w:val="20"/>
              </w:rPr>
              <w:t>Sponsor</w:t>
            </w:r>
            <w:r w:rsidRPr="00F22D9A">
              <w:rPr>
                <w:i/>
                <w:sz w:val="18"/>
                <w:szCs w:val="20"/>
              </w:rPr>
              <w:t xml:space="preserve"> Name</w:t>
            </w:r>
            <w:r w:rsidR="00C95788" w:rsidRPr="00F22D9A">
              <w:rPr>
                <w:i/>
                <w:sz w:val="18"/>
                <w:szCs w:val="20"/>
              </w:rPr>
              <w:t xml:space="preserve"> and Title</w:t>
            </w:r>
            <w:r w:rsidRPr="00F22D9A">
              <w:rPr>
                <w:i/>
                <w:sz w:val="18"/>
                <w:szCs w:val="20"/>
              </w:rPr>
              <w:t xml:space="preserve"> (Printed)</w:t>
            </w:r>
          </w:p>
        </w:tc>
      </w:tr>
      <w:tr w:rsidR="006149B1" w:rsidRPr="00F22D9A" w14:paraId="7BECA17A" w14:textId="77777777" w:rsidTr="006C6E43">
        <w:trPr>
          <w:trHeight w:val="576"/>
        </w:trPr>
        <w:tc>
          <w:tcPr>
            <w:tcW w:w="7645" w:type="dxa"/>
            <w:tcBorders>
              <w:bottom w:val="single" w:sz="4" w:space="0" w:color="BFBFBF" w:themeColor="background1" w:themeShade="BF"/>
            </w:tcBorders>
            <w:vAlign w:val="center"/>
          </w:tcPr>
          <w:p w14:paraId="48499BC4" w14:textId="77777777" w:rsidR="006149B1" w:rsidRPr="00F22D9A" w:rsidRDefault="006149B1" w:rsidP="006C6E43">
            <w:pPr>
              <w:rPr>
                <w:szCs w:val="20"/>
              </w:rPr>
            </w:pPr>
          </w:p>
        </w:tc>
        <w:tc>
          <w:tcPr>
            <w:tcW w:w="2790" w:type="dxa"/>
            <w:tcBorders>
              <w:bottom w:val="single" w:sz="4" w:space="0" w:color="BFBFBF" w:themeColor="background1" w:themeShade="BF"/>
            </w:tcBorders>
            <w:vAlign w:val="center"/>
          </w:tcPr>
          <w:p w14:paraId="4AE986FE" w14:textId="77777777" w:rsidR="006149B1" w:rsidRPr="00F22D9A" w:rsidRDefault="006149B1" w:rsidP="006C6E43">
            <w:pPr>
              <w:rPr>
                <w:szCs w:val="20"/>
              </w:rPr>
            </w:pPr>
          </w:p>
        </w:tc>
      </w:tr>
      <w:tr w:rsidR="006149B1" w:rsidRPr="00F22D9A" w14:paraId="70CFE561" w14:textId="77777777" w:rsidTr="006C6E43">
        <w:trPr>
          <w:trHeight w:val="328"/>
        </w:trPr>
        <w:tc>
          <w:tcPr>
            <w:tcW w:w="7645" w:type="dxa"/>
            <w:tcBorders>
              <w:top w:val="single" w:sz="4" w:space="0" w:color="BFBFBF" w:themeColor="background1" w:themeShade="BF"/>
            </w:tcBorders>
            <w:vAlign w:val="center"/>
          </w:tcPr>
          <w:p w14:paraId="3FFBB20B" w14:textId="77777777" w:rsidR="006149B1" w:rsidRPr="00F22D9A" w:rsidRDefault="006149B1" w:rsidP="006C6E43">
            <w:pPr>
              <w:rPr>
                <w:i/>
                <w:sz w:val="18"/>
                <w:szCs w:val="20"/>
              </w:rPr>
            </w:pPr>
            <w:r w:rsidRPr="00F22D9A">
              <w:rPr>
                <w:i/>
                <w:sz w:val="18"/>
                <w:szCs w:val="20"/>
              </w:rPr>
              <w:t xml:space="preserve">Project </w:t>
            </w:r>
            <w:r w:rsidR="00C95788" w:rsidRPr="00F22D9A">
              <w:rPr>
                <w:i/>
                <w:sz w:val="18"/>
                <w:szCs w:val="20"/>
              </w:rPr>
              <w:t>Sponsor</w:t>
            </w:r>
            <w:r w:rsidRPr="00F22D9A">
              <w:rPr>
                <w:i/>
                <w:sz w:val="18"/>
                <w:szCs w:val="20"/>
              </w:rPr>
              <w:t xml:space="preserve"> Signature</w:t>
            </w:r>
          </w:p>
        </w:tc>
        <w:tc>
          <w:tcPr>
            <w:tcW w:w="2790" w:type="dxa"/>
            <w:tcBorders>
              <w:top w:val="single" w:sz="4" w:space="0" w:color="BFBFBF" w:themeColor="background1" w:themeShade="BF"/>
            </w:tcBorders>
            <w:vAlign w:val="center"/>
          </w:tcPr>
          <w:p w14:paraId="35EA190D" w14:textId="77777777" w:rsidR="006149B1" w:rsidRPr="00F22D9A" w:rsidRDefault="006149B1" w:rsidP="006C6E43">
            <w:pPr>
              <w:rPr>
                <w:i/>
                <w:sz w:val="18"/>
                <w:szCs w:val="20"/>
              </w:rPr>
            </w:pPr>
            <w:r w:rsidRPr="00F22D9A">
              <w:rPr>
                <w:i/>
                <w:sz w:val="18"/>
                <w:szCs w:val="20"/>
              </w:rPr>
              <w:t>Date</w:t>
            </w:r>
          </w:p>
        </w:tc>
      </w:tr>
    </w:tbl>
    <w:p w14:paraId="729FBC63" w14:textId="77777777" w:rsidR="006149B1" w:rsidRPr="00F22D9A" w:rsidRDefault="006149B1" w:rsidP="006149B1">
      <w:pPr>
        <w:spacing w:line="240" w:lineRule="auto"/>
        <w:rPr>
          <w:szCs w:val="20"/>
        </w:rPr>
      </w:pPr>
    </w:p>
    <w:p w14:paraId="750B0F6F" w14:textId="77777777" w:rsidR="006149B1" w:rsidRPr="00F22D9A" w:rsidRDefault="006149B1" w:rsidP="006149B1">
      <w:r w:rsidRPr="00F22D9A">
        <w:br w:type="page"/>
      </w:r>
    </w:p>
    <w:p w14:paraId="445BFDB3" w14:textId="77777777" w:rsidR="006149B1" w:rsidRPr="00F22D9A" w:rsidRDefault="006149B1" w:rsidP="00C805C2">
      <w:pPr>
        <w:spacing w:line="240" w:lineRule="auto"/>
        <w:rPr>
          <w:szCs w:val="20"/>
        </w:rPr>
        <w:sectPr w:rsidR="006149B1" w:rsidRPr="00F22D9A" w:rsidSect="005B1E3F">
          <w:pgSz w:w="12240" w:h="15840"/>
          <w:pgMar w:top="1210" w:right="720" w:bottom="950" w:left="1008" w:header="490" w:footer="720" w:gutter="0"/>
          <w:cols w:space="720"/>
          <w:titlePg/>
          <w:docGrid w:linePitch="360"/>
        </w:sectPr>
      </w:pPr>
    </w:p>
    <w:bookmarkEnd w:id="27"/>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22D9A" w14:paraId="46C6C21B" w14:textId="77777777" w:rsidTr="006A0235">
        <w:trPr>
          <w:trHeight w:val="3002"/>
        </w:trPr>
        <w:tc>
          <w:tcPr>
            <w:tcW w:w="9662" w:type="dxa"/>
          </w:tcPr>
          <w:p w14:paraId="182096EB" w14:textId="77777777" w:rsidR="00A64F9A" w:rsidRPr="00F22D9A" w:rsidRDefault="00A64F9A" w:rsidP="006C6E43">
            <w:pPr>
              <w:jc w:val="center"/>
              <w:rPr>
                <w:b/>
              </w:rPr>
            </w:pPr>
          </w:p>
          <w:p w14:paraId="354A7583" w14:textId="77777777" w:rsidR="00A64F9A" w:rsidRPr="00F22D9A" w:rsidRDefault="00A64F9A" w:rsidP="006C6E43">
            <w:pPr>
              <w:jc w:val="center"/>
              <w:rPr>
                <w:b/>
              </w:rPr>
            </w:pPr>
            <w:r w:rsidRPr="00F22D9A">
              <w:rPr>
                <w:b/>
              </w:rPr>
              <w:t>DISCLAIMER</w:t>
            </w:r>
          </w:p>
          <w:p w14:paraId="048AE8A7" w14:textId="77777777" w:rsidR="00A64F9A" w:rsidRPr="00F22D9A" w:rsidRDefault="00A64F9A" w:rsidP="006C6E43"/>
          <w:p w14:paraId="600BFBC6" w14:textId="77777777" w:rsidR="00A64F9A" w:rsidRPr="00F22D9A" w:rsidRDefault="00A64F9A" w:rsidP="006C6E43">
            <w:pPr>
              <w:spacing w:line="276" w:lineRule="auto"/>
            </w:pPr>
            <w:r w:rsidRPr="00F22D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116438" w14:textId="77777777" w:rsidR="00A64F9A" w:rsidRPr="00F22D9A" w:rsidRDefault="00A64F9A" w:rsidP="00C805C2">
      <w:pPr>
        <w:spacing w:line="240" w:lineRule="auto"/>
        <w:rPr>
          <w:szCs w:val="20"/>
        </w:rPr>
      </w:pPr>
    </w:p>
    <w:sectPr w:rsidR="00A64F9A" w:rsidRPr="00F22D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78D1A" w14:textId="77777777" w:rsidR="009D5A7A" w:rsidRDefault="009D5A7A" w:rsidP="00480F66">
      <w:pPr>
        <w:spacing w:after="0" w:line="240" w:lineRule="auto"/>
      </w:pPr>
      <w:r>
        <w:separator/>
      </w:r>
    </w:p>
  </w:endnote>
  <w:endnote w:type="continuationSeparator" w:id="0">
    <w:p w14:paraId="1B118D77" w14:textId="77777777" w:rsidR="009D5A7A" w:rsidRDefault="009D5A7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F868"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AF16"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75CE" w14:textId="77777777" w:rsidR="009D5A7A" w:rsidRDefault="009D5A7A" w:rsidP="00480F66">
      <w:pPr>
        <w:spacing w:after="0" w:line="240" w:lineRule="auto"/>
      </w:pPr>
      <w:r>
        <w:separator/>
      </w:r>
    </w:p>
  </w:footnote>
  <w:footnote w:type="continuationSeparator" w:id="0">
    <w:p w14:paraId="7997E687" w14:textId="77777777" w:rsidR="009D5A7A" w:rsidRDefault="009D5A7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C926"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D5CA"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98557F1"/>
    <w:multiLevelType w:val="hybridMultilevel"/>
    <w:tmpl w:val="23BAFE4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14E8F"/>
    <w:multiLevelType w:val="hybridMultilevel"/>
    <w:tmpl w:val="301CF0A4"/>
    <w:lvl w:ilvl="0" w:tplc="469E7810">
      <w:start w:val="1"/>
      <w:numFmt w:val="decimal"/>
      <w:lvlText w:val="%1."/>
      <w:lvlJc w:val="left"/>
      <w:pPr>
        <w:ind w:left="720" w:hanging="360"/>
      </w:pPr>
      <w:rPr>
        <w:rFonts w:ascii="Century Gothic" w:hAnsi="Century Gothic"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6D6490"/>
    <w:multiLevelType w:val="hybridMultilevel"/>
    <w:tmpl w:val="923ED87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A281F"/>
    <w:multiLevelType w:val="hybridMultilevel"/>
    <w:tmpl w:val="546A00B2"/>
    <w:lvl w:ilvl="0" w:tplc="10BEC086">
      <w:start w:val="1"/>
      <w:numFmt w:val="decimal"/>
      <w:lvlText w:val="%1."/>
      <w:lvlJc w:val="left"/>
      <w:pPr>
        <w:ind w:left="720" w:hanging="360"/>
      </w:pPr>
      <w:rPr>
        <w:rFonts w:ascii="Century Gothic" w:hAnsi="Century Gothic"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84BF6"/>
    <w:multiLevelType w:val="hybridMultilevel"/>
    <w:tmpl w:val="C78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C20BE6"/>
    <w:multiLevelType w:val="hybridMultilevel"/>
    <w:tmpl w:val="286E7E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17F16"/>
    <w:multiLevelType w:val="hybridMultilevel"/>
    <w:tmpl w:val="7CD2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4274E"/>
    <w:multiLevelType w:val="hybridMultilevel"/>
    <w:tmpl w:val="AE741CE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92491D"/>
    <w:multiLevelType w:val="hybridMultilevel"/>
    <w:tmpl w:val="3E9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0717B"/>
    <w:multiLevelType w:val="hybridMultilevel"/>
    <w:tmpl w:val="74F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81FB7"/>
    <w:multiLevelType w:val="hybridMultilevel"/>
    <w:tmpl w:val="C84E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57ABA"/>
    <w:multiLevelType w:val="hybridMultilevel"/>
    <w:tmpl w:val="1872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490713037">
    <w:abstractNumId w:val="11"/>
  </w:num>
  <w:num w:numId="2" w16cid:durableId="2053000673">
    <w:abstractNumId w:val="5"/>
  </w:num>
  <w:num w:numId="3" w16cid:durableId="1715620187">
    <w:abstractNumId w:val="2"/>
  </w:num>
  <w:num w:numId="4" w16cid:durableId="2012291881">
    <w:abstractNumId w:val="21"/>
  </w:num>
  <w:num w:numId="5" w16cid:durableId="438599570">
    <w:abstractNumId w:val="23"/>
  </w:num>
  <w:num w:numId="6" w16cid:durableId="1240402474">
    <w:abstractNumId w:val="20"/>
  </w:num>
  <w:num w:numId="7" w16cid:durableId="955869820">
    <w:abstractNumId w:val="17"/>
  </w:num>
  <w:num w:numId="8" w16cid:durableId="470248518">
    <w:abstractNumId w:val="10"/>
  </w:num>
  <w:num w:numId="9" w16cid:durableId="1457219618">
    <w:abstractNumId w:val="12"/>
  </w:num>
  <w:num w:numId="10" w16cid:durableId="315183792">
    <w:abstractNumId w:val="24"/>
  </w:num>
  <w:num w:numId="11" w16cid:durableId="1341080325">
    <w:abstractNumId w:val="22"/>
  </w:num>
  <w:num w:numId="12" w16cid:durableId="192428445">
    <w:abstractNumId w:val="8"/>
  </w:num>
  <w:num w:numId="13" w16cid:durableId="885336168">
    <w:abstractNumId w:val="0"/>
  </w:num>
  <w:num w:numId="14" w16cid:durableId="1266381191">
    <w:abstractNumId w:val="6"/>
  </w:num>
  <w:num w:numId="15" w16cid:durableId="1727024035">
    <w:abstractNumId w:val="18"/>
  </w:num>
  <w:num w:numId="16" w16cid:durableId="300816817">
    <w:abstractNumId w:val="14"/>
  </w:num>
  <w:num w:numId="17" w16cid:durableId="1068966849">
    <w:abstractNumId w:val="4"/>
  </w:num>
  <w:num w:numId="18" w16cid:durableId="788359070">
    <w:abstractNumId w:val="16"/>
  </w:num>
  <w:num w:numId="19" w16cid:durableId="652830536">
    <w:abstractNumId w:val="19"/>
  </w:num>
  <w:num w:numId="20" w16cid:durableId="1093665045">
    <w:abstractNumId w:val="7"/>
  </w:num>
  <w:num w:numId="21" w16cid:durableId="42801558">
    <w:abstractNumId w:val="15"/>
  </w:num>
  <w:num w:numId="22" w16cid:durableId="1590506971">
    <w:abstractNumId w:val="13"/>
  </w:num>
  <w:num w:numId="23" w16cid:durableId="457914746">
    <w:abstractNumId w:val="3"/>
  </w:num>
  <w:num w:numId="24" w16cid:durableId="485512781">
    <w:abstractNumId w:val="1"/>
  </w:num>
  <w:num w:numId="25" w16cid:durableId="458424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17FC0"/>
    <w:rsid w:val="000124C0"/>
    <w:rsid w:val="00027800"/>
    <w:rsid w:val="00036B30"/>
    <w:rsid w:val="000439D0"/>
    <w:rsid w:val="00043B56"/>
    <w:rsid w:val="0004771F"/>
    <w:rsid w:val="000555F6"/>
    <w:rsid w:val="00060250"/>
    <w:rsid w:val="00066D26"/>
    <w:rsid w:val="00084DC6"/>
    <w:rsid w:val="000A3661"/>
    <w:rsid w:val="000B78B1"/>
    <w:rsid w:val="000C5C4E"/>
    <w:rsid w:val="000C76E4"/>
    <w:rsid w:val="000C7A8B"/>
    <w:rsid w:val="000E13F9"/>
    <w:rsid w:val="00104901"/>
    <w:rsid w:val="00104E3A"/>
    <w:rsid w:val="001128AF"/>
    <w:rsid w:val="00112F9D"/>
    <w:rsid w:val="001228CB"/>
    <w:rsid w:val="00130D91"/>
    <w:rsid w:val="00143339"/>
    <w:rsid w:val="00144067"/>
    <w:rsid w:val="001769BD"/>
    <w:rsid w:val="00184DC6"/>
    <w:rsid w:val="00186202"/>
    <w:rsid w:val="001A628F"/>
    <w:rsid w:val="001B3E62"/>
    <w:rsid w:val="001C6DA8"/>
    <w:rsid w:val="00203F44"/>
    <w:rsid w:val="00216D06"/>
    <w:rsid w:val="00223549"/>
    <w:rsid w:val="002358A7"/>
    <w:rsid w:val="00250EF4"/>
    <w:rsid w:val="00252795"/>
    <w:rsid w:val="00274428"/>
    <w:rsid w:val="0027725D"/>
    <w:rsid w:val="00291275"/>
    <w:rsid w:val="002B385A"/>
    <w:rsid w:val="002B52FA"/>
    <w:rsid w:val="002D04C3"/>
    <w:rsid w:val="002D5E3D"/>
    <w:rsid w:val="002E065B"/>
    <w:rsid w:val="002F268F"/>
    <w:rsid w:val="003075CA"/>
    <w:rsid w:val="003169C3"/>
    <w:rsid w:val="003210AB"/>
    <w:rsid w:val="003269AD"/>
    <w:rsid w:val="003272C4"/>
    <w:rsid w:val="00335259"/>
    <w:rsid w:val="00341FCC"/>
    <w:rsid w:val="00342A33"/>
    <w:rsid w:val="00342FAB"/>
    <w:rsid w:val="0038054B"/>
    <w:rsid w:val="00397870"/>
    <w:rsid w:val="00397DBE"/>
    <w:rsid w:val="003B37F1"/>
    <w:rsid w:val="003B5F57"/>
    <w:rsid w:val="003C6D62"/>
    <w:rsid w:val="003D0C1F"/>
    <w:rsid w:val="0040024B"/>
    <w:rsid w:val="0040361B"/>
    <w:rsid w:val="004051DF"/>
    <w:rsid w:val="00410889"/>
    <w:rsid w:val="00412703"/>
    <w:rsid w:val="00414587"/>
    <w:rsid w:val="00424A44"/>
    <w:rsid w:val="00425A77"/>
    <w:rsid w:val="00434028"/>
    <w:rsid w:val="00440BD7"/>
    <w:rsid w:val="00443CC7"/>
    <w:rsid w:val="0044748E"/>
    <w:rsid w:val="0045153B"/>
    <w:rsid w:val="00480F66"/>
    <w:rsid w:val="0048129D"/>
    <w:rsid w:val="00494038"/>
    <w:rsid w:val="005036D6"/>
    <w:rsid w:val="00505739"/>
    <w:rsid w:val="00517CA8"/>
    <w:rsid w:val="00535CBF"/>
    <w:rsid w:val="00541C9F"/>
    <w:rsid w:val="00541D2D"/>
    <w:rsid w:val="0055157C"/>
    <w:rsid w:val="005565F9"/>
    <w:rsid w:val="00570608"/>
    <w:rsid w:val="00590A01"/>
    <w:rsid w:val="005915FE"/>
    <w:rsid w:val="00597847"/>
    <w:rsid w:val="005B1E3F"/>
    <w:rsid w:val="005F3691"/>
    <w:rsid w:val="006149B1"/>
    <w:rsid w:val="00615CFE"/>
    <w:rsid w:val="00621B2C"/>
    <w:rsid w:val="006224C1"/>
    <w:rsid w:val="0062611F"/>
    <w:rsid w:val="00632CB7"/>
    <w:rsid w:val="0064485A"/>
    <w:rsid w:val="00645109"/>
    <w:rsid w:val="00647EEB"/>
    <w:rsid w:val="00667375"/>
    <w:rsid w:val="00671A46"/>
    <w:rsid w:val="00692B21"/>
    <w:rsid w:val="006A0235"/>
    <w:rsid w:val="006B74C2"/>
    <w:rsid w:val="006C37BB"/>
    <w:rsid w:val="006C4659"/>
    <w:rsid w:val="006C5F2C"/>
    <w:rsid w:val="006C6E43"/>
    <w:rsid w:val="006D7D95"/>
    <w:rsid w:val="0071017A"/>
    <w:rsid w:val="00717FC0"/>
    <w:rsid w:val="00722E71"/>
    <w:rsid w:val="00727EB9"/>
    <w:rsid w:val="00744401"/>
    <w:rsid w:val="0076173D"/>
    <w:rsid w:val="00770091"/>
    <w:rsid w:val="0077063E"/>
    <w:rsid w:val="00773199"/>
    <w:rsid w:val="007C2D33"/>
    <w:rsid w:val="007D08F0"/>
    <w:rsid w:val="007D5EBC"/>
    <w:rsid w:val="007E79B5"/>
    <w:rsid w:val="007F744B"/>
    <w:rsid w:val="00801DF5"/>
    <w:rsid w:val="00802E66"/>
    <w:rsid w:val="008047D3"/>
    <w:rsid w:val="008106B4"/>
    <w:rsid w:val="00811005"/>
    <w:rsid w:val="00826077"/>
    <w:rsid w:val="00865101"/>
    <w:rsid w:val="00870E2C"/>
    <w:rsid w:val="008727D5"/>
    <w:rsid w:val="008752AF"/>
    <w:rsid w:val="00882E58"/>
    <w:rsid w:val="0088383B"/>
    <w:rsid w:val="00886DDF"/>
    <w:rsid w:val="0089235E"/>
    <w:rsid w:val="008939B0"/>
    <w:rsid w:val="008A2B06"/>
    <w:rsid w:val="008C5B6B"/>
    <w:rsid w:val="008D2AB6"/>
    <w:rsid w:val="008D3852"/>
    <w:rsid w:val="008F7553"/>
    <w:rsid w:val="00906570"/>
    <w:rsid w:val="0092117C"/>
    <w:rsid w:val="0092169A"/>
    <w:rsid w:val="00947186"/>
    <w:rsid w:val="00955D6F"/>
    <w:rsid w:val="00962F3A"/>
    <w:rsid w:val="009749F6"/>
    <w:rsid w:val="0099531C"/>
    <w:rsid w:val="009A177A"/>
    <w:rsid w:val="009B24E9"/>
    <w:rsid w:val="009C651D"/>
    <w:rsid w:val="009D4B4D"/>
    <w:rsid w:val="009D5A7A"/>
    <w:rsid w:val="009E4124"/>
    <w:rsid w:val="009F30CA"/>
    <w:rsid w:val="009F6C52"/>
    <w:rsid w:val="009F740D"/>
    <w:rsid w:val="00A041D2"/>
    <w:rsid w:val="00A11A26"/>
    <w:rsid w:val="00A122C8"/>
    <w:rsid w:val="00A15E56"/>
    <w:rsid w:val="00A225C5"/>
    <w:rsid w:val="00A23F2E"/>
    <w:rsid w:val="00A32F89"/>
    <w:rsid w:val="00A3508D"/>
    <w:rsid w:val="00A54153"/>
    <w:rsid w:val="00A610B1"/>
    <w:rsid w:val="00A61614"/>
    <w:rsid w:val="00A64F9A"/>
    <w:rsid w:val="00A6517C"/>
    <w:rsid w:val="00A72DB9"/>
    <w:rsid w:val="00A84899"/>
    <w:rsid w:val="00AB357A"/>
    <w:rsid w:val="00AB563E"/>
    <w:rsid w:val="00AB6516"/>
    <w:rsid w:val="00AC16B8"/>
    <w:rsid w:val="00AC41EA"/>
    <w:rsid w:val="00AC78FF"/>
    <w:rsid w:val="00AF0690"/>
    <w:rsid w:val="00B11A9D"/>
    <w:rsid w:val="00B14E5B"/>
    <w:rsid w:val="00B30A32"/>
    <w:rsid w:val="00B41B66"/>
    <w:rsid w:val="00B70615"/>
    <w:rsid w:val="00B84C2A"/>
    <w:rsid w:val="00BA0391"/>
    <w:rsid w:val="00BA352A"/>
    <w:rsid w:val="00BC4FB8"/>
    <w:rsid w:val="00BE044A"/>
    <w:rsid w:val="00BE210B"/>
    <w:rsid w:val="00BE6327"/>
    <w:rsid w:val="00BF08D2"/>
    <w:rsid w:val="00BF1EA3"/>
    <w:rsid w:val="00C06EC0"/>
    <w:rsid w:val="00C24B15"/>
    <w:rsid w:val="00C264F2"/>
    <w:rsid w:val="00C3274A"/>
    <w:rsid w:val="00C345FD"/>
    <w:rsid w:val="00C41C6A"/>
    <w:rsid w:val="00C41E1D"/>
    <w:rsid w:val="00C436EC"/>
    <w:rsid w:val="00C454ED"/>
    <w:rsid w:val="00C4718F"/>
    <w:rsid w:val="00C5383B"/>
    <w:rsid w:val="00C642BB"/>
    <w:rsid w:val="00C72135"/>
    <w:rsid w:val="00C72C80"/>
    <w:rsid w:val="00C73FC3"/>
    <w:rsid w:val="00C805C2"/>
    <w:rsid w:val="00C878F2"/>
    <w:rsid w:val="00C94911"/>
    <w:rsid w:val="00C95788"/>
    <w:rsid w:val="00CA207F"/>
    <w:rsid w:val="00CA5F14"/>
    <w:rsid w:val="00CB693F"/>
    <w:rsid w:val="00CD67C4"/>
    <w:rsid w:val="00CF25AC"/>
    <w:rsid w:val="00CF4E22"/>
    <w:rsid w:val="00CF7D4E"/>
    <w:rsid w:val="00D0504F"/>
    <w:rsid w:val="00D15EE8"/>
    <w:rsid w:val="00D46F77"/>
    <w:rsid w:val="00D54AED"/>
    <w:rsid w:val="00D550C5"/>
    <w:rsid w:val="00D56FC8"/>
    <w:rsid w:val="00D75CFD"/>
    <w:rsid w:val="00D77109"/>
    <w:rsid w:val="00D802C1"/>
    <w:rsid w:val="00D81548"/>
    <w:rsid w:val="00D93AA6"/>
    <w:rsid w:val="00D94A41"/>
    <w:rsid w:val="00D95479"/>
    <w:rsid w:val="00DD0144"/>
    <w:rsid w:val="00DE5AD2"/>
    <w:rsid w:val="00E11F8E"/>
    <w:rsid w:val="00E124A0"/>
    <w:rsid w:val="00E27FE1"/>
    <w:rsid w:val="00E36D84"/>
    <w:rsid w:val="00E53CCA"/>
    <w:rsid w:val="00E63191"/>
    <w:rsid w:val="00E7767E"/>
    <w:rsid w:val="00E8459A"/>
    <w:rsid w:val="00F011F5"/>
    <w:rsid w:val="00F02752"/>
    <w:rsid w:val="00F12F4E"/>
    <w:rsid w:val="00F21222"/>
    <w:rsid w:val="00F22D9A"/>
    <w:rsid w:val="00F303EB"/>
    <w:rsid w:val="00F31A79"/>
    <w:rsid w:val="00F37A69"/>
    <w:rsid w:val="00F4016F"/>
    <w:rsid w:val="00F4066E"/>
    <w:rsid w:val="00F46CF3"/>
    <w:rsid w:val="00F86879"/>
    <w:rsid w:val="00F90713"/>
    <w:rsid w:val="00F9767C"/>
    <w:rsid w:val="00FA7A23"/>
    <w:rsid w:val="00FC15EF"/>
    <w:rsid w:val="00FC684E"/>
    <w:rsid w:val="00FC6B37"/>
    <w:rsid w:val="00FD01A9"/>
    <w:rsid w:val="00FE4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811C"/>
  <w15:docId w15:val="{8C462342-838E-4E72-A62B-9481DB93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3166">
      <w:bodyDiv w:val="1"/>
      <w:marLeft w:val="0"/>
      <w:marRight w:val="0"/>
      <w:marTop w:val="0"/>
      <w:marBottom w:val="0"/>
      <w:divBdr>
        <w:top w:val="none" w:sz="0" w:space="0" w:color="auto"/>
        <w:left w:val="none" w:sz="0" w:space="0" w:color="auto"/>
        <w:bottom w:val="none" w:sz="0" w:space="0" w:color="auto"/>
        <w:right w:val="none" w:sz="0" w:space="0" w:color="auto"/>
      </w:divBdr>
      <w:divsChild>
        <w:div w:id="1552031857">
          <w:marLeft w:val="-365"/>
          <w:marRight w:val="0"/>
          <w:marTop w:val="0"/>
          <w:marBottom w:val="0"/>
          <w:divBdr>
            <w:top w:val="none" w:sz="0" w:space="0" w:color="auto"/>
            <w:left w:val="none" w:sz="0" w:space="0" w:color="auto"/>
            <w:bottom w:val="none" w:sz="0" w:space="0" w:color="auto"/>
            <w:right w:val="none" w:sz="0" w:space="0" w:color="auto"/>
          </w:divBdr>
        </w:div>
      </w:divsChild>
    </w:div>
    <w:div w:id="1196121618">
      <w:bodyDiv w:val="1"/>
      <w:marLeft w:val="0"/>
      <w:marRight w:val="0"/>
      <w:marTop w:val="0"/>
      <w:marBottom w:val="0"/>
      <w:divBdr>
        <w:top w:val="none" w:sz="0" w:space="0" w:color="auto"/>
        <w:left w:val="none" w:sz="0" w:space="0" w:color="auto"/>
        <w:bottom w:val="none" w:sz="0" w:space="0" w:color="auto"/>
        <w:right w:val="none" w:sz="0" w:space="0" w:color="auto"/>
      </w:divBdr>
      <w:divsChild>
        <w:div w:id="1902250550">
          <w:marLeft w:val="-3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26&amp;utm_source=template-word&amp;utm_medium=content&amp;utm_campaign=Sample+Project+Management+Plan+Outline-word-11426&amp;lpa=Sample+Project+Management+Plan+Outline+word+114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Project-Management-Plan-Template-1066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C:\Users\asmm2\Downloads\IC-Project-Management-Plan-Template-10666_WORD (1).dotx</Template>
  <TotalTime>23</TotalTime>
  <Pages>19</Pages>
  <Words>2928</Words>
  <Characters>16696</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Office81</cp:lastModifiedBy>
  <cp:revision>10</cp:revision>
  <cp:lastPrinted>2019-01-22T01:48:00Z</cp:lastPrinted>
  <dcterms:created xsi:type="dcterms:W3CDTF">2024-06-11T00:22:00Z</dcterms:created>
  <dcterms:modified xsi:type="dcterms:W3CDTF">2024-06-20T03:59:00Z</dcterms:modified>
</cp:coreProperties>
</file>