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3BF0F904" w:rsidR="000E42C1" w:rsidRPr="00EC1F64" w:rsidRDefault="003D3131" w:rsidP="000E42C1">
      <w:pPr>
        <w:rPr>
          <w:rFonts w:ascii="Century Gothic" w:hAnsi="Century Gothic"/>
          <w:b/>
          <w:noProof/>
          <w:color w:val="595959" w:themeColor="text1" w:themeTint="A6"/>
          <w:sz w:val="44"/>
          <w:szCs w:val="44"/>
        </w:rPr>
      </w:pPr>
      <w:r w:rsidRPr="00EC1F64">
        <w:rPr>
          <w:rFonts w:ascii="Century Gothic" w:hAnsi="Century Gothic"/>
          <w:b/>
          <w:noProof/>
          <w:color w:val="595959" w:themeColor="text1" w:themeTint="A6"/>
          <w:sz w:val="48"/>
          <w:szCs w:val="48"/>
        </w:rPr>
        <w:drawing>
          <wp:anchor distT="0" distB="0" distL="114300" distR="114300" simplePos="0" relativeHeight="251667456" behindDoc="0" locked="0" layoutInCell="1" allowOverlap="1" wp14:anchorId="251F72D9" wp14:editId="00FBC2E7">
            <wp:simplePos x="0" y="0"/>
            <wp:positionH relativeFrom="column">
              <wp:posOffset>3646950</wp:posOffset>
            </wp:positionH>
            <wp:positionV relativeFrom="paragraph">
              <wp:posOffset>-18415</wp:posOffset>
            </wp:positionV>
            <wp:extent cx="3200400" cy="443484"/>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00400" cy="443484"/>
                    </a:xfrm>
                    <a:prstGeom prst="rect">
                      <a:avLst/>
                    </a:prstGeom>
                  </pic:spPr>
                </pic:pic>
              </a:graphicData>
            </a:graphic>
            <wp14:sizeRelH relativeFrom="page">
              <wp14:pctWidth>0</wp14:pctWidth>
            </wp14:sizeRelH>
            <wp14:sizeRelV relativeFrom="page">
              <wp14:pctHeight>0</wp14:pctHeight>
            </wp14:sizeRelV>
          </wp:anchor>
        </w:drawing>
      </w:r>
      <w:r w:rsidR="00EC1F64" w:rsidRPr="00EC1F64">
        <w:rPr>
          <w:rFonts w:ascii="Century Gothic" w:hAnsi="Century Gothic"/>
          <w:b/>
          <w:noProof/>
          <w:color w:val="595959" w:themeColor="text1" w:themeTint="A6"/>
          <w:sz w:val="48"/>
          <w:szCs w:val="48"/>
        </w:rPr>
        <w:t xml:space="preserve">MARKETING CALENDAR </w:t>
      </w:r>
      <w:r w:rsidR="00EC1F64">
        <w:rPr>
          <w:rFonts w:ascii="Century Gothic" w:hAnsi="Century Gothic"/>
          <w:b/>
          <w:noProof/>
          <w:color w:val="595959" w:themeColor="text1" w:themeTint="A6"/>
          <w:sz w:val="48"/>
          <w:szCs w:val="48"/>
        </w:rPr>
        <w:br/>
      </w:r>
      <w:r w:rsidR="00EC1F64" w:rsidRPr="00EC1F64">
        <w:rPr>
          <w:rFonts w:ascii="Century Gothic" w:hAnsi="Century Gothic"/>
          <w:b/>
          <w:noProof/>
          <w:color w:val="595959" w:themeColor="text1" w:themeTint="A6"/>
          <w:sz w:val="48"/>
          <w:szCs w:val="48"/>
        </w:rPr>
        <w:t>PLANNING WORKSHEET</w:t>
      </w:r>
      <w:r w:rsidR="00923F27" w:rsidRPr="00EC1F64">
        <w:rPr>
          <w:rFonts w:ascii="Century Gothic" w:hAnsi="Century Gothic"/>
          <w:b/>
          <w:noProof/>
          <w:color w:val="595959" w:themeColor="text1" w:themeTint="A6"/>
          <w:sz w:val="44"/>
          <w:szCs w:val="44"/>
        </w:rPr>
        <w:t xml:space="preserve"> </w:t>
      </w:r>
    </w:p>
    <w:p w14:paraId="6D23F677" w14:textId="50EE265C" w:rsidR="007E3446" w:rsidRPr="00AC5155" w:rsidRDefault="007E3446" w:rsidP="007E3446">
      <w:pPr>
        <w:spacing w:line="360" w:lineRule="auto"/>
        <w:rPr>
          <w:rFonts w:ascii="Century Gothic" w:hAnsi="Century Gothic"/>
          <w:color w:val="595959" w:themeColor="text1" w:themeTint="A6"/>
          <w:sz w:val="13"/>
          <w:szCs w:val="10"/>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1245"/>
        <w:gridCol w:w="9525"/>
      </w:tblGrid>
      <w:tr w:rsidR="00EC1F64" w14:paraId="7E5632CA" w14:textId="77777777" w:rsidTr="007D2F59">
        <w:trPr>
          <w:trHeight w:val="703"/>
        </w:trPr>
        <w:tc>
          <w:tcPr>
            <w:tcW w:w="1245" w:type="dxa"/>
            <w:vMerge w:val="restart"/>
            <w:shd w:val="clear" w:color="auto" w:fill="227874"/>
            <w:tcMar>
              <w:left w:w="43" w:type="dxa"/>
              <w:right w:w="43" w:type="dxa"/>
            </w:tcMar>
            <w:textDirection w:val="btLr"/>
          </w:tcPr>
          <w:p w14:paraId="7E705491" w14:textId="6ED76961" w:rsidR="00EC1F64" w:rsidRPr="007D2F59" w:rsidRDefault="00EC1F64" w:rsidP="000464D4">
            <w:pPr>
              <w:ind w:left="113" w:right="113"/>
              <w:jc w:val="right"/>
              <w:rPr>
                <w:rFonts w:ascii="Century Gothic" w:hAnsi="Century Gothic"/>
                <w:color w:val="DFEAE9"/>
                <w:sz w:val="90"/>
                <w:szCs w:val="90"/>
              </w:rPr>
            </w:pPr>
            <w:r w:rsidRPr="007D2F59">
              <w:rPr>
                <w:rFonts w:ascii="Century Gothic" w:hAnsi="Century Gothic"/>
                <w:color w:val="DFEAE9"/>
                <w:sz w:val="90"/>
                <w:szCs w:val="90"/>
              </w:rPr>
              <w:t>WHAT</w:t>
            </w:r>
          </w:p>
        </w:tc>
        <w:tc>
          <w:tcPr>
            <w:tcW w:w="9525" w:type="dxa"/>
            <w:shd w:val="clear" w:color="auto" w:fill="DFE9E8"/>
            <w:tcMar>
              <w:top w:w="115" w:type="dxa"/>
              <w:left w:w="115" w:type="dxa"/>
              <w:right w:w="115" w:type="dxa"/>
            </w:tcMar>
          </w:tcPr>
          <w:p w14:paraId="36693D01" w14:textId="0552385A" w:rsidR="00EC1F64" w:rsidRPr="000464D4" w:rsidRDefault="00EC1F64" w:rsidP="00EC1F64">
            <w:pPr>
              <w:ind w:left="89" w:right="44"/>
              <w:rPr>
                <w:rFonts w:ascii="Century Gothic" w:hAnsi="Century Gothic"/>
                <w:color w:val="294E4D"/>
                <w:sz w:val="22"/>
                <w:szCs w:val="22"/>
              </w:rPr>
            </w:pPr>
            <w:r w:rsidRPr="000464D4">
              <w:rPr>
                <w:rFonts w:ascii="Century Gothic" w:hAnsi="Century Gothic"/>
                <w:color w:val="294E4D"/>
                <w:sz w:val="22"/>
                <w:szCs w:val="22"/>
              </w:rPr>
              <w:t>What tasks do we need to prioritize, and are they part of any marketing plans for any seasonal deals, launches</w:t>
            </w:r>
            <w:r w:rsidR="00932001">
              <w:rPr>
                <w:rFonts w:ascii="Century Gothic" w:hAnsi="Century Gothic"/>
                <w:color w:val="294E4D"/>
                <w:sz w:val="22"/>
                <w:szCs w:val="22"/>
              </w:rPr>
              <w:t>,</w:t>
            </w:r>
            <w:r w:rsidRPr="000464D4">
              <w:rPr>
                <w:rFonts w:ascii="Century Gothic" w:hAnsi="Century Gothic"/>
                <w:color w:val="294E4D"/>
                <w:sz w:val="22"/>
                <w:szCs w:val="22"/>
              </w:rPr>
              <w:t xml:space="preserve"> or sales?</w:t>
            </w:r>
          </w:p>
        </w:tc>
      </w:tr>
      <w:tr w:rsidR="00EC1F64" w14:paraId="2A168350" w14:textId="77777777" w:rsidTr="007D2F59">
        <w:trPr>
          <w:trHeight w:val="3024"/>
        </w:trPr>
        <w:tc>
          <w:tcPr>
            <w:tcW w:w="1245" w:type="dxa"/>
            <w:vMerge/>
            <w:shd w:val="clear" w:color="auto" w:fill="227874"/>
            <w:vAlign w:val="center"/>
          </w:tcPr>
          <w:p w14:paraId="4BE77102" w14:textId="77777777" w:rsidR="00EC1F64" w:rsidRDefault="00EC1F64" w:rsidP="00EC1F64">
            <w:pPr>
              <w:rPr>
                <w:rFonts w:ascii="Century Gothic" w:hAnsi="Century Gothic"/>
                <w:color w:val="595959" w:themeColor="text1" w:themeTint="A6"/>
                <w:sz w:val="20"/>
                <w:szCs w:val="20"/>
              </w:rPr>
            </w:pPr>
          </w:p>
        </w:tc>
        <w:tc>
          <w:tcPr>
            <w:tcW w:w="9525" w:type="dxa"/>
            <w:tcMar>
              <w:top w:w="115" w:type="dxa"/>
              <w:left w:w="115" w:type="dxa"/>
              <w:right w:w="115" w:type="dxa"/>
            </w:tcMar>
          </w:tcPr>
          <w:p w14:paraId="08E73CDC" w14:textId="159CA580" w:rsidR="00EC1F64" w:rsidRPr="00625941" w:rsidRDefault="00625941" w:rsidP="00D50B96">
            <w:pPr>
              <w:ind w:left="89" w:right="44"/>
              <w:rPr>
                <w:rFonts w:ascii="Century Gothic" w:hAnsi="Century Gothic"/>
                <w:color w:val="000000" w:themeColor="text1"/>
              </w:rPr>
            </w:pPr>
            <w:r>
              <w:rPr>
                <w:rFonts w:ascii="Century Gothic" w:hAnsi="Century Gothic"/>
                <w:noProof/>
                <w:color w:val="595959" w:themeColor="text1" w:themeTint="A6"/>
                <w:sz w:val="20"/>
                <w:szCs w:val="20"/>
              </w:rPr>
              <w:drawing>
                <wp:anchor distT="0" distB="0" distL="114300" distR="114300" simplePos="0" relativeHeight="251671552" behindDoc="1" locked="0" layoutInCell="1" allowOverlap="1" wp14:anchorId="54B5C37F" wp14:editId="65AD7BC1">
                  <wp:simplePos x="0" y="0"/>
                  <wp:positionH relativeFrom="column">
                    <wp:posOffset>4849495</wp:posOffset>
                  </wp:positionH>
                  <wp:positionV relativeFrom="page">
                    <wp:posOffset>1087120</wp:posOffset>
                  </wp:positionV>
                  <wp:extent cx="1052195" cy="749300"/>
                  <wp:effectExtent l="0" t="0" r="1905" b="0"/>
                  <wp:wrapNone/>
                  <wp:docPr id="632571342" name="Picture 1" descr="A white and blue squares with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71342" name="Picture 1" descr="A white and blue squares with black dots&#10;&#10;Description automatically generated with medium confidence"/>
                          <pic:cNvPicPr/>
                        </pic:nvPicPr>
                        <pic:blipFill>
                          <a:blip r:embed="rId7" cstate="print">
                            <a:alphaModFix amt="53000"/>
                            <a:extLst>
                              <a:ext uri="{28A0092B-C50C-407E-A947-70E740481C1C}">
                                <a14:useLocalDpi xmlns:a14="http://schemas.microsoft.com/office/drawing/2010/main" val="0"/>
                              </a:ext>
                            </a:extLst>
                          </a:blip>
                          <a:stretch>
                            <a:fillRect/>
                          </a:stretch>
                        </pic:blipFill>
                        <pic:spPr>
                          <a:xfrm>
                            <a:off x="0" y="0"/>
                            <a:ext cx="1052195" cy="749300"/>
                          </a:xfrm>
                          <a:prstGeom prst="rect">
                            <a:avLst/>
                          </a:prstGeom>
                        </pic:spPr>
                      </pic:pic>
                    </a:graphicData>
                  </a:graphic>
                  <wp14:sizeRelH relativeFrom="page">
                    <wp14:pctWidth>0</wp14:pctWidth>
                  </wp14:sizeRelH>
                  <wp14:sizeRelV relativeFrom="page">
                    <wp14:pctHeight>0</wp14:pctHeight>
                  </wp14:sizeRelV>
                </wp:anchor>
              </w:drawing>
            </w:r>
          </w:p>
        </w:tc>
      </w:tr>
    </w:tbl>
    <w:p w14:paraId="7E4EB23C" w14:textId="33BA8568" w:rsidR="007E3446" w:rsidRPr="006E3022" w:rsidRDefault="007E3446" w:rsidP="006E3022">
      <w:pPr>
        <w:rPr>
          <w:rFonts w:ascii="Century Gothic" w:hAnsi="Century Gothic"/>
          <w:color w:val="595959" w:themeColor="text1" w:themeTint="A6"/>
          <w:sz w:val="20"/>
          <w:szCs w:val="20"/>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1245"/>
        <w:gridCol w:w="9525"/>
      </w:tblGrid>
      <w:tr w:rsidR="00EC1F64" w14:paraId="5F11BCBE" w14:textId="77777777" w:rsidTr="007D2F59">
        <w:trPr>
          <w:trHeight w:val="703"/>
        </w:trPr>
        <w:tc>
          <w:tcPr>
            <w:tcW w:w="1245" w:type="dxa"/>
            <w:vMerge w:val="restart"/>
            <w:shd w:val="clear" w:color="auto" w:fill="495565"/>
            <w:tcMar>
              <w:left w:w="43" w:type="dxa"/>
              <w:right w:w="43" w:type="dxa"/>
            </w:tcMar>
            <w:textDirection w:val="btLr"/>
          </w:tcPr>
          <w:p w14:paraId="6FC29609" w14:textId="4681263C" w:rsidR="00EC1F64" w:rsidRPr="007D2F59" w:rsidRDefault="00EC1F64" w:rsidP="000464D4">
            <w:pPr>
              <w:ind w:left="113" w:right="113"/>
              <w:jc w:val="right"/>
              <w:rPr>
                <w:rFonts w:ascii="Century Gothic" w:hAnsi="Century Gothic"/>
                <w:color w:val="E4E5EB"/>
                <w:sz w:val="90"/>
                <w:szCs w:val="90"/>
              </w:rPr>
            </w:pPr>
            <w:r w:rsidRPr="007D2F59">
              <w:rPr>
                <w:rFonts w:ascii="Century Gothic" w:hAnsi="Century Gothic"/>
                <w:color w:val="E4E5EB"/>
                <w:sz w:val="90"/>
                <w:szCs w:val="90"/>
              </w:rPr>
              <w:t>WHO</w:t>
            </w:r>
          </w:p>
        </w:tc>
        <w:tc>
          <w:tcPr>
            <w:tcW w:w="9525" w:type="dxa"/>
            <w:shd w:val="clear" w:color="auto" w:fill="E4E5EA"/>
            <w:tcMar>
              <w:top w:w="115" w:type="dxa"/>
              <w:left w:w="115" w:type="dxa"/>
              <w:right w:w="115" w:type="dxa"/>
            </w:tcMar>
          </w:tcPr>
          <w:p w14:paraId="1702BCCD" w14:textId="7C1EBD88" w:rsidR="00EC1F64" w:rsidRPr="000464D4" w:rsidRDefault="00EC1F64" w:rsidP="005010B1">
            <w:pPr>
              <w:ind w:left="89" w:right="44"/>
              <w:rPr>
                <w:rFonts w:ascii="Century Gothic" w:hAnsi="Century Gothic"/>
                <w:color w:val="2C4559"/>
                <w:sz w:val="22"/>
                <w:szCs w:val="22"/>
              </w:rPr>
            </w:pPr>
            <w:r w:rsidRPr="000464D4">
              <w:rPr>
                <w:rFonts w:ascii="Century Gothic" w:hAnsi="Century Gothic"/>
                <w:color w:val="2C4559"/>
                <w:sz w:val="22"/>
                <w:szCs w:val="22"/>
              </w:rPr>
              <w:t>Who is responsible for each marketing task?  Do you have enough people covering all the tasks?  Are the tasks evenly distributed?</w:t>
            </w:r>
          </w:p>
        </w:tc>
      </w:tr>
      <w:tr w:rsidR="007D2F59" w14:paraId="5D98B852" w14:textId="77777777" w:rsidTr="007D2F59">
        <w:trPr>
          <w:trHeight w:val="3024"/>
        </w:trPr>
        <w:tc>
          <w:tcPr>
            <w:tcW w:w="1245" w:type="dxa"/>
            <w:vMerge/>
            <w:shd w:val="clear" w:color="auto" w:fill="495565"/>
            <w:vAlign w:val="center"/>
          </w:tcPr>
          <w:p w14:paraId="4682AEAC" w14:textId="77777777" w:rsidR="00EC1F64" w:rsidRDefault="00EC1F64" w:rsidP="005010B1">
            <w:pPr>
              <w:rPr>
                <w:rFonts w:ascii="Century Gothic" w:hAnsi="Century Gothic"/>
                <w:color w:val="595959" w:themeColor="text1" w:themeTint="A6"/>
                <w:sz w:val="20"/>
                <w:szCs w:val="20"/>
              </w:rPr>
            </w:pPr>
          </w:p>
        </w:tc>
        <w:tc>
          <w:tcPr>
            <w:tcW w:w="9525" w:type="dxa"/>
            <w:tcMar>
              <w:top w:w="115" w:type="dxa"/>
              <w:left w:w="115" w:type="dxa"/>
              <w:right w:w="115" w:type="dxa"/>
            </w:tcMar>
          </w:tcPr>
          <w:p w14:paraId="1E73DAAC" w14:textId="4427813F" w:rsidR="00EC1F64" w:rsidRPr="00625941" w:rsidRDefault="00D50B96" w:rsidP="00D50B96">
            <w:pPr>
              <w:ind w:left="89" w:right="44"/>
              <w:rPr>
                <w:rFonts w:ascii="Century Gothic" w:hAnsi="Century Gothic"/>
                <w:color w:val="000000" w:themeColor="text1"/>
              </w:rPr>
            </w:pPr>
            <w:r w:rsidRPr="00625941">
              <w:rPr>
                <w:rFonts w:ascii="Century Gothic" w:hAnsi="Century Gothic"/>
                <w:noProof/>
                <w:color w:val="595959" w:themeColor="text1" w:themeTint="A6"/>
              </w:rPr>
              <w:drawing>
                <wp:anchor distT="0" distB="0" distL="114300" distR="114300" simplePos="0" relativeHeight="251668480" behindDoc="1" locked="0" layoutInCell="1" allowOverlap="1" wp14:anchorId="6D40CF85" wp14:editId="3E487F08">
                  <wp:simplePos x="0" y="0"/>
                  <wp:positionH relativeFrom="column">
                    <wp:posOffset>5091430</wp:posOffset>
                  </wp:positionH>
                  <wp:positionV relativeFrom="page">
                    <wp:posOffset>1016635</wp:posOffset>
                  </wp:positionV>
                  <wp:extent cx="852805" cy="852805"/>
                  <wp:effectExtent l="0" t="0" r="0" b="0"/>
                  <wp:wrapNone/>
                  <wp:docPr id="400251924" name="Picture 6" descr="A white circle with a gray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51924" name="Picture 6" descr="A white circle with a gray person icon&#10;&#10;Description automatically generated"/>
                          <pic:cNvPicPr/>
                        </pic:nvPicPr>
                        <pic:blipFill>
                          <a:blip r:embed="rId8" cstate="print">
                            <a:alphaModFix amt="56000"/>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tc>
      </w:tr>
    </w:tbl>
    <w:p w14:paraId="6E6AC98F" w14:textId="529927FA" w:rsidR="00EC1F64" w:rsidRPr="006E3022" w:rsidRDefault="00EC1F64" w:rsidP="00EC1F64">
      <w:pPr>
        <w:rPr>
          <w:rFonts w:ascii="Century Gothic" w:hAnsi="Century Gothic"/>
          <w:color w:val="595959" w:themeColor="text1" w:themeTint="A6"/>
          <w:sz w:val="20"/>
          <w:szCs w:val="20"/>
        </w:rPr>
      </w:pP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1245"/>
        <w:gridCol w:w="9525"/>
      </w:tblGrid>
      <w:tr w:rsidR="00EC1F64" w14:paraId="42D6187E" w14:textId="77777777" w:rsidTr="007D2F59">
        <w:trPr>
          <w:trHeight w:val="998"/>
        </w:trPr>
        <w:tc>
          <w:tcPr>
            <w:tcW w:w="1245" w:type="dxa"/>
            <w:vMerge w:val="restart"/>
            <w:shd w:val="clear" w:color="auto" w:fill="DB2404"/>
            <w:tcMar>
              <w:left w:w="43" w:type="dxa"/>
              <w:right w:w="43" w:type="dxa"/>
            </w:tcMar>
            <w:textDirection w:val="btLr"/>
          </w:tcPr>
          <w:p w14:paraId="11C37554" w14:textId="621AF518" w:rsidR="00EC1F64" w:rsidRPr="007D2F59" w:rsidRDefault="00EC1F64" w:rsidP="000464D4">
            <w:pPr>
              <w:ind w:left="113" w:right="113"/>
              <w:jc w:val="right"/>
              <w:rPr>
                <w:rFonts w:ascii="Century Gothic" w:hAnsi="Century Gothic"/>
                <w:color w:val="595959" w:themeColor="text1" w:themeTint="A6"/>
                <w:sz w:val="90"/>
                <w:szCs w:val="90"/>
              </w:rPr>
            </w:pPr>
            <w:r w:rsidRPr="007D2F59">
              <w:rPr>
                <w:rFonts w:ascii="Century Gothic" w:hAnsi="Century Gothic"/>
                <w:color w:val="FDE7DD"/>
                <w:sz w:val="90"/>
                <w:szCs w:val="90"/>
              </w:rPr>
              <w:t>WHEN</w:t>
            </w:r>
          </w:p>
        </w:tc>
        <w:tc>
          <w:tcPr>
            <w:tcW w:w="9525" w:type="dxa"/>
            <w:shd w:val="clear" w:color="auto" w:fill="FDE7DD"/>
            <w:tcMar>
              <w:top w:w="115" w:type="dxa"/>
              <w:left w:w="115" w:type="dxa"/>
              <w:right w:w="115" w:type="dxa"/>
            </w:tcMar>
          </w:tcPr>
          <w:p w14:paraId="1278E42C" w14:textId="6B3284D7" w:rsidR="00EC1F64" w:rsidRPr="000464D4" w:rsidRDefault="00EC1F64" w:rsidP="005010B1">
            <w:pPr>
              <w:ind w:left="89" w:right="44"/>
              <w:rPr>
                <w:rFonts w:ascii="Century Gothic" w:hAnsi="Century Gothic"/>
                <w:color w:val="A01A02"/>
                <w:sz w:val="22"/>
                <w:szCs w:val="22"/>
              </w:rPr>
            </w:pPr>
            <w:r w:rsidRPr="000464D4">
              <w:rPr>
                <w:rFonts w:ascii="Century Gothic" w:hAnsi="Century Gothic"/>
                <w:color w:val="A01A02"/>
                <w:sz w:val="22"/>
                <w:szCs w:val="22"/>
              </w:rPr>
              <w:t>When is each campaign rolled out and closed? When does each component (article, post) need to be completed, and how many stakeholders need to be accounted for before it is ready?</w:t>
            </w:r>
          </w:p>
        </w:tc>
      </w:tr>
      <w:tr w:rsidR="007D2F59" w14:paraId="3078E60C" w14:textId="77777777" w:rsidTr="007D2F59">
        <w:trPr>
          <w:trHeight w:val="2880"/>
        </w:trPr>
        <w:tc>
          <w:tcPr>
            <w:tcW w:w="1245" w:type="dxa"/>
            <w:vMerge/>
            <w:shd w:val="clear" w:color="auto" w:fill="DB2404"/>
            <w:vAlign w:val="center"/>
          </w:tcPr>
          <w:p w14:paraId="2A766F91" w14:textId="77777777" w:rsidR="00EC1F64" w:rsidRDefault="00EC1F64" w:rsidP="005010B1">
            <w:pPr>
              <w:rPr>
                <w:rFonts w:ascii="Century Gothic" w:hAnsi="Century Gothic"/>
                <w:color w:val="595959" w:themeColor="text1" w:themeTint="A6"/>
                <w:sz w:val="20"/>
                <w:szCs w:val="20"/>
              </w:rPr>
            </w:pPr>
          </w:p>
        </w:tc>
        <w:tc>
          <w:tcPr>
            <w:tcW w:w="9525" w:type="dxa"/>
            <w:tcMar>
              <w:top w:w="115" w:type="dxa"/>
              <w:left w:w="115" w:type="dxa"/>
              <w:right w:w="115" w:type="dxa"/>
            </w:tcMar>
          </w:tcPr>
          <w:p w14:paraId="1CA2E6B1" w14:textId="1415A9A4" w:rsidR="00EC1F64" w:rsidRPr="00625941" w:rsidRDefault="00D50B96" w:rsidP="00D50B96">
            <w:pPr>
              <w:ind w:left="89" w:right="44"/>
              <w:rPr>
                <w:rFonts w:ascii="Century Gothic" w:hAnsi="Century Gothic"/>
                <w:color w:val="000000" w:themeColor="text1"/>
              </w:rPr>
            </w:pPr>
            <w:r w:rsidRPr="00625941">
              <w:rPr>
                <w:rFonts w:ascii="Century Gothic" w:hAnsi="Century Gothic"/>
                <w:noProof/>
                <w:color w:val="595959" w:themeColor="text1" w:themeTint="A6"/>
              </w:rPr>
              <w:drawing>
                <wp:anchor distT="0" distB="0" distL="114300" distR="114300" simplePos="0" relativeHeight="251670528" behindDoc="1" locked="0" layoutInCell="1" allowOverlap="1" wp14:anchorId="06A3D97E" wp14:editId="7A2C10BB">
                  <wp:simplePos x="0" y="0"/>
                  <wp:positionH relativeFrom="column">
                    <wp:posOffset>5124940</wp:posOffset>
                  </wp:positionH>
                  <wp:positionV relativeFrom="page">
                    <wp:posOffset>957580</wp:posOffset>
                  </wp:positionV>
                  <wp:extent cx="770890" cy="770890"/>
                  <wp:effectExtent l="0" t="0" r="3810" b="3810"/>
                  <wp:wrapNone/>
                  <wp:docPr id="1784996698" name="Picture 4" descr="A white and pink calendar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96698" name="Picture 4" descr="A white and pink calendar with a number&#10;&#10;Description automatically generated"/>
                          <pic:cNvPicPr/>
                        </pic:nvPicPr>
                        <pic:blipFill>
                          <a:blip r:embed="rId9" cstate="print">
                            <a:alphaModFix amt="56000"/>
                            <a:extLst>
                              <a:ext uri="{28A0092B-C50C-407E-A947-70E740481C1C}">
                                <a14:useLocalDpi xmlns:a14="http://schemas.microsoft.com/office/drawing/2010/main" val="0"/>
                              </a:ext>
                            </a:extLst>
                          </a:blip>
                          <a:stretch>
                            <a:fillRect/>
                          </a:stretch>
                        </pic:blipFill>
                        <pic:spPr>
                          <a:xfrm>
                            <a:off x="0" y="0"/>
                            <a:ext cx="770890" cy="770890"/>
                          </a:xfrm>
                          <a:prstGeom prst="rect">
                            <a:avLst/>
                          </a:prstGeom>
                        </pic:spPr>
                      </pic:pic>
                    </a:graphicData>
                  </a:graphic>
                  <wp14:sizeRelH relativeFrom="page">
                    <wp14:pctWidth>0</wp14:pctWidth>
                  </wp14:sizeRelH>
                  <wp14:sizeRelV relativeFrom="page">
                    <wp14:pctHeight>0</wp14:pctHeight>
                  </wp14:sizeRelV>
                </wp:anchor>
              </w:drawing>
            </w:r>
          </w:p>
        </w:tc>
      </w:tr>
    </w:tbl>
    <w:p w14:paraId="4EDC66EB" w14:textId="77777777" w:rsidR="00EC1F64" w:rsidRPr="00AC5155" w:rsidRDefault="00EC1F64" w:rsidP="00EC1F64">
      <w:pPr>
        <w:rPr>
          <w:rFonts w:ascii="Century Gothic" w:hAnsi="Century Gothic"/>
          <w:szCs w:val="20"/>
        </w:rPr>
      </w:pPr>
    </w:p>
    <w:p w14:paraId="38AD51D7" w14:textId="78603CA3" w:rsidR="00426105" w:rsidRPr="00AC5155" w:rsidRDefault="00426105" w:rsidP="00196614">
      <w:pPr>
        <w:spacing w:line="360" w:lineRule="auto"/>
        <w:rPr>
          <w:rFonts w:ascii="Century Gothic" w:hAnsi="Century Gothic"/>
          <w:color w:val="595959" w:themeColor="text1" w:themeTint="A6"/>
          <w:sz w:val="18"/>
          <w:szCs w:val="15"/>
        </w:rPr>
        <w:sectPr w:rsidR="00426105" w:rsidRPr="00AC5155" w:rsidSect="0053589B">
          <w:pgSz w:w="12240" w:h="15840"/>
          <w:pgMar w:top="531" w:right="720" w:bottom="432" w:left="720" w:header="0" w:footer="0" w:gutter="0"/>
          <w:cols w:space="720"/>
          <w:titlePg/>
          <w:docGrid w:linePitch="360"/>
        </w:sectPr>
      </w:pPr>
    </w:p>
    <w:p w14:paraId="2DBA76ED" w14:textId="77777777" w:rsidR="003D28C3" w:rsidRPr="00AC5155"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AC5155" w14:paraId="28384DF7" w14:textId="77777777" w:rsidTr="005C01C6">
        <w:trPr>
          <w:trHeight w:val="3107"/>
        </w:trPr>
        <w:tc>
          <w:tcPr>
            <w:tcW w:w="9990" w:type="dxa"/>
          </w:tcPr>
          <w:p w14:paraId="72E7451C" w14:textId="77777777" w:rsidR="005C01C6" w:rsidRPr="00AC5155" w:rsidRDefault="005C01C6" w:rsidP="00EB075A">
            <w:pPr>
              <w:rPr>
                <w:rFonts w:ascii="Century Gothic" w:hAnsi="Century Gothic"/>
                <w:b/>
              </w:rPr>
            </w:pPr>
          </w:p>
          <w:p w14:paraId="2D533464" w14:textId="77777777" w:rsidR="005C01C6" w:rsidRPr="00AC5155" w:rsidRDefault="005C01C6" w:rsidP="00EB075A">
            <w:pPr>
              <w:jc w:val="center"/>
              <w:rPr>
                <w:rFonts w:ascii="Century Gothic" w:hAnsi="Century Gothic"/>
                <w:b/>
              </w:rPr>
            </w:pPr>
            <w:r w:rsidRPr="00AC5155">
              <w:rPr>
                <w:rFonts w:ascii="Century Gothic" w:hAnsi="Century Gothic"/>
                <w:b/>
              </w:rPr>
              <w:t>DISCLAIMER</w:t>
            </w:r>
          </w:p>
          <w:p w14:paraId="6C0DA57C" w14:textId="77777777" w:rsidR="005C01C6" w:rsidRPr="00AC5155" w:rsidRDefault="005C01C6" w:rsidP="00EB075A">
            <w:pPr>
              <w:rPr>
                <w:rFonts w:ascii="Century Gothic" w:hAnsi="Century Gothic"/>
              </w:rPr>
            </w:pPr>
          </w:p>
          <w:p w14:paraId="4A8BCDA9" w14:textId="77777777" w:rsidR="005C01C6" w:rsidRPr="00AC5155" w:rsidRDefault="005C01C6" w:rsidP="00EB075A">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AC5155" w:rsidRDefault="005C01C6" w:rsidP="00EB075A">
            <w:pPr>
              <w:spacing w:line="276" w:lineRule="auto"/>
              <w:rPr>
                <w:rFonts w:ascii="Century Gothic" w:hAnsi="Century Gothic"/>
              </w:rPr>
            </w:pPr>
          </w:p>
        </w:tc>
      </w:tr>
    </w:tbl>
    <w:p w14:paraId="1313BE39" w14:textId="77777777" w:rsidR="005C01C6" w:rsidRPr="00AC5155" w:rsidRDefault="005C01C6" w:rsidP="00EB075A">
      <w:pPr>
        <w:rPr>
          <w:rFonts w:ascii="Century Gothic" w:hAnsi="Century Gothic"/>
          <w:szCs w:val="20"/>
        </w:rPr>
      </w:pPr>
    </w:p>
    <w:p w14:paraId="00000050" w14:textId="77777777" w:rsidR="00C62A39" w:rsidRPr="00AC5155" w:rsidRDefault="00C62A39" w:rsidP="00EB075A">
      <w:pPr>
        <w:spacing w:after="120"/>
        <w:rPr>
          <w:rFonts w:ascii="Century Gothic" w:hAnsi="Century Gothic"/>
        </w:rPr>
      </w:pPr>
    </w:p>
    <w:sectPr w:rsidR="00C62A39" w:rsidRPr="00AC5155" w:rsidSect="0053589B">
      <w:pgSz w:w="12240" w:h="15840"/>
      <w:pgMar w:top="576"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26331"/>
    <w:rsid w:val="000464D4"/>
    <w:rsid w:val="0005173C"/>
    <w:rsid w:val="000E42C1"/>
    <w:rsid w:val="001218D4"/>
    <w:rsid w:val="00133A8B"/>
    <w:rsid w:val="00137A24"/>
    <w:rsid w:val="00146DB2"/>
    <w:rsid w:val="00196614"/>
    <w:rsid w:val="001966FC"/>
    <w:rsid w:val="001A376C"/>
    <w:rsid w:val="001B4D84"/>
    <w:rsid w:val="001E25B4"/>
    <w:rsid w:val="001F6EFE"/>
    <w:rsid w:val="00217C0F"/>
    <w:rsid w:val="00270611"/>
    <w:rsid w:val="002815C6"/>
    <w:rsid w:val="00323ABF"/>
    <w:rsid w:val="003447E4"/>
    <w:rsid w:val="00360227"/>
    <w:rsid w:val="00363FC1"/>
    <w:rsid w:val="003A273E"/>
    <w:rsid w:val="003C552D"/>
    <w:rsid w:val="003D10EF"/>
    <w:rsid w:val="003D28C3"/>
    <w:rsid w:val="003D3131"/>
    <w:rsid w:val="003D7EB7"/>
    <w:rsid w:val="003E2F8A"/>
    <w:rsid w:val="003F5243"/>
    <w:rsid w:val="00426105"/>
    <w:rsid w:val="00432C00"/>
    <w:rsid w:val="004442D5"/>
    <w:rsid w:val="004508B8"/>
    <w:rsid w:val="004D1D7C"/>
    <w:rsid w:val="004D69CA"/>
    <w:rsid w:val="0053589B"/>
    <w:rsid w:val="00581D0B"/>
    <w:rsid w:val="005B25F0"/>
    <w:rsid w:val="005C01C6"/>
    <w:rsid w:val="005D2711"/>
    <w:rsid w:val="00603E38"/>
    <w:rsid w:val="00625941"/>
    <w:rsid w:val="006E2CEC"/>
    <w:rsid w:val="006E3022"/>
    <w:rsid w:val="00706127"/>
    <w:rsid w:val="007364DE"/>
    <w:rsid w:val="007367C8"/>
    <w:rsid w:val="00753768"/>
    <w:rsid w:val="007B1355"/>
    <w:rsid w:val="007D2F59"/>
    <w:rsid w:val="007E3446"/>
    <w:rsid w:val="00807301"/>
    <w:rsid w:val="00832ED3"/>
    <w:rsid w:val="0085173B"/>
    <w:rsid w:val="00851949"/>
    <w:rsid w:val="008A34E6"/>
    <w:rsid w:val="008A4E88"/>
    <w:rsid w:val="008D1479"/>
    <w:rsid w:val="009206DB"/>
    <w:rsid w:val="00923F27"/>
    <w:rsid w:val="00932001"/>
    <w:rsid w:val="009B5040"/>
    <w:rsid w:val="009C7289"/>
    <w:rsid w:val="00A37433"/>
    <w:rsid w:val="00A50CA7"/>
    <w:rsid w:val="00A77B66"/>
    <w:rsid w:val="00AA0FBD"/>
    <w:rsid w:val="00AC5155"/>
    <w:rsid w:val="00B0490D"/>
    <w:rsid w:val="00B378B8"/>
    <w:rsid w:val="00B47846"/>
    <w:rsid w:val="00B61D3C"/>
    <w:rsid w:val="00B74DDA"/>
    <w:rsid w:val="00BB24BB"/>
    <w:rsid w:val="00BC4A2A"/>
    <w:rsid w:val="00C62A39"/>
    <w:rsid w:val="00D50B96"/>
    <w:rsid w:val="00D528A1"/>
    <w:rsid w:val="00D95DB4"/>
    <w:rsid w:val="00E470AA"/>
    <w:rsid w:val="00E66F09"/>
    <w:rsid w:val="00EB075A"/>
    <w:rsid w:val="00EC1F64"/>
    <w:rsid w:val="00EE21C0"/>
    <w:rsid w:val="00F23FE3"/>
    <w:rsid w:val="00F53371"/>
    <w:rsid w:val="00F64B89"/>
    <w:rsid w:val="00F71985"/>
    <w:rsid w:val="00F86FBA"/>
    <w:rsid w:val="00FB1809"/>
    <w:rsid w:val="00FF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martsheet.com/try-it?trp=11984&amp;utm_source=template-word&amp;utm_medium=content&amp;utm_campaign=Marketing+Calendar+Planning+Worksheet-word-11984&amp;lpa=Marketing+Calendar+Planning+Worksheet+word+119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3</cp:revision>
  <cp:lastPrinted>2023-11-19T23:35:00Z</cp:lastPrinted>
  <dcterms:created xsi:type="dcterms:W3CDTF">2024-02-11T19:26:00Z</dcterms:created>
  <dcterms:modified xsi:type="dcterms:W3CDTF">2024-03-27T18:35:00Z</dcterms:modified>
</cp:coreProperties>
</file>