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3FB82" w14:textId="33FE5955" w:rsidR="00C805C2" w:rsidRPr="00E36666" w:rsidRDefault="00923294" w:rsidP="00174B73">
      <w:pPr>
        <w:spacing w:after="0" w:line="240" w:lineRule="auto"/>
        <w:rPr>
          <w:b/>
          <w:color w:val="595959" w:themeColor="text1" w:themeTint="A6"/>
          <w:sz w:val="40"/>
          <w:szCs w:val="24"/>
        </w:rPr>
      </w:pPr>
      <w:bookmarkStart w:id="0" w:name="_Toc514844113"/>
      <w:bookmarkStart w:id="1" w:name="_Toc514844351"/>
      <w:bookmarkStart w:id="2" w:name="_Toc514852214"/>
      <w:bookmarkStart w:id="3" w:name="_Toc516132378"/>
      <w:bookmarkStart w:id="4" w:name="_Toc519496219"/>
      <w:r w:rsidRPr="00E36666">
        <w:rPr>
          <w:rFonts w:cs="Arial"/>
          <w:b/>
          <w:noProof/>
          <w:color w:val="595959" w:themeColor="text1" w:themeTint="A6"/>
          <w:sz w:val="40"/>
          <w:szCs w:val="24"/>
        </w:rPr>
        <w:drawing>
          <wp:anchor distT="0" distB="0" distL="114300" distR="114300" simplePos="0" relativeHeight="251659264" behindDoc="1" locked="0" layoutInCell="1" allowOverlap="1" wp14:anchorId="62274209" wp14:editId="1055F732">
            <wp:simplePos x="0" y="0"/>
            <wp:positionH relativeFrom="column">
              <wp:posOffset>4351020</wp:posOffset>
            </wp:positionH>
            <wp:positionV relativeFrom="paragraph">
              <wp:posOffset>-23495</wp:posOffset>
            </wp:positionV>
            <wp:extent cx="2638749" cy="365760"/>
            <wp:effectExtent l="0" t="0" r="3175" b="254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38749" cy="36576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92377F">
        <w:rPr>
          <w:rFonts w:cs="Arial"/>
          <w:b/>
          <w:noProof/>
          <w:color w:val="595959" w:themeColor="text1" w:themeTint="A6"/>
          <w:sz w:val="40"/>
          <w:szCs w:val="24"/>
        </w:rPr>
        <w:t>ONE-PAGE</w:t>
      </w:r>
      <w:r w:rsidR="00B81905" w:rsidRPr="00E36666">
        <w:rPr>
          <w:b/>
          <w:color w:val="595959" w:themeColor="text1" w:themeTint="A6"/>
          <w:sz w:val="40"/>
          <w:szCs w:val="24"/>
        </w:rPr>
        <w:t xml:space="preserve"> PROJECT </w:t>
      </w:r>
      <w:r w:rsidR="007F3735">
        <w:rPr>
          <w:b/>
          <w:color w:val="595959" w:themeColor="text1" w:themeTint="A6"/>
          <w:sz w:val="40"/>
          <w:szCs w:val="24"/>
        </w:rPr>
        <w:t>PROPOSAL</w:t>
      </w:r>
      <w:r w:rsidR="00853658" w:rsidRPr="00E36666">
        <w:rPr>
          <w:b/>
          <w:color w:val="595959" w:themeColor="text1" w:themeTint="A6"/>
          <w:sz w:val="40"/>
          <w:szCs w:val="24"/>
        </w:rPr>
        <w:t xml:space="preserve"> </w:t>
      </w:r>
    </w:p>
    <w:p w14:paraId="689486B0" w14:textId="77777777" w:rsidR="00B81905" w:rsidRPr="001D47EA" w:rsidRDefault="00B81905" w:rsidP="000F6E6F">
      <w:pPr>
        <w:pStyle w:val="NoSpacing"/>
        <w:spacing w:before="40" w:after="40"/>
        <w:rPr>
          <w:rFonts w:ascii="Century Gothic" w:hAnsi="Century Gothic"/>
          <w:color w:val="44546A" w:themeColor="text2"/>
          <w:sz w:val="16"/>
          <w:szCs w:val="16"/>
        </w:r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
        <w:gridCol w:w="5672"/>
        <w:gridCol w:w="1260"/>
        <w:gridCol w:w="2996"/>
      </w:tblGrid>
      <w:tr w:rsidR="001D47EA" w:rsidRPr="00E36666" w14:paraId="4D54697E" w14:textId="77777777" w:rsidTr="003E19DA">
        <w:trPr>
          <w:trHeight w:val="576"/>
        </w:trPr>
        <w:tc>
          <w:tcPr>
            <w:tcW w:w="1088" w:type="dxa"/>
            <w:tcBorders>
              <w:right w:val="single" w:sz="8" w:space="0" w:color="BFBFBF" w:themeColor="background1" w:themeShade="BF"/>
            </w:tcBorders>
            <w:vAlign w:val="center"/>
          </w:tcPr>
          <w:p w14:paraId="09404566" w14:textId="7ED006EF" w:rsidR="001D47EA" w:rsidRPr="003E19DA" w:rsidRDefault="001D47EA" w:rsidP="003E19DA">
            <w:pPr>
              <w:pStyle w:val="NoSpacing"/>
              <w:spacing w:before="40" w:after="40"/>
              <w:jc w:val="right"/>
              <w:rPr>
                <w:rFonts w:ascii="Century Gothic" w:hAnsi="Century Gothic"/>
                <w:color w:val="000000" w:themeColor="text1"/>
                <w:sz w:val="16"/>
                <w:szCs w:val="16"/>
              </w:rPr>
            </w:pPr>
            <w:r w:rsidRPr="001D47EA">
              <w:rPr>
                <w:rFonts w:ascii="Century Gothic" w:hAnsi="Century Gothic"/>
                <w:color w:val="000000" w:themeColor="text1"/>
                <w:sz w:val="16"/>
                <w:szCs w:val="16"/>
              </w:rPr>
              <w:t xml:space="preserve">PROJECT </w:t>
            </w:r>
            <w:r w:rsidR="003E19DA">
              <w:rPr>
                <w:rFonts w:ascii="Century Gothic" w:hAnsi="Century Gothic"/>
                <w:color w:val="000000" w:themeColor="text1"/>
                <w:sz w:val="16"/>
                <w:szCs w:val="16"/>
              </w:rPr>
              <w:t>TITLE</w:t>
            </w:r>
          </w:p>
        </w:tc>
        <w:tc>
          <w:tcPr>
            <w:tcW w:w="9928" w:type="dxa"/>
            <w:gridSpan w:val="3"/>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01B30F08" w14:textId="3A127365" w:rsidR="001D47EA" w:rsidRPr="003E19DA" w:rsidRDefault="003E19DA" w:rsidP="007E6FB5">
            <w:pPr>
              <w:pStyle w:val="NoSpacing"/>
              <w:spacing w:before="40" w:after="40"/>
              <w:rPr>
                <w:rFonts w:ascii="Century Gothic" w:hAnsi="Century Gothic"/>
                <w:color w:val="000000" w:themeColor="text1"/>
              </w:rPr>
            </w:pPr>
            <w:r w:rsidRPr="003E19DA">
              <w:rPr>
                <w:rFonts w:ascii="Century Gothic" w:hAnsi="Century Gothic"/>
                <w:color w:val="000000" w:themeColor="text1"/>
              </w:rPr>
              <w:t>City Parks EV Charging Stations</w:t>
            </w:r>
          </w:p>
        </w:tc>
      </w:tr>
      <w:tr w:rsidR="001D47EA" w:rsidRPr="001D47EA" w14:paraId="4AF75E68" w14:textId="77777777" w:rsidTr="003E19DA">
        <w:trPr>
          <w:trHeight w:val="20"/>
        </w:trPr>
        <w:tc>
          <w:tcPr>
            <w:tcW w:w="1088" w:type="dxa"/>
            <w:vAlign w:val="center"/>
          </w:tcPr>
          <w:p w14:paraId="3A5FDA79" w14:textId="77777777" w:rsidR="001D47EA" w:rsidRPr="001D47EA" w:rsidRDefault="001D47EA" w:rsidP="001D47EA">
            <w:pPr>
              <w:pStyle w:val="NoSpacing"/>
              <w:spacing w:before="40" w:after="40"/>
              <w:jc w:val="right"/>
              <w:rPr>
                <w:rFonts w:ascii="Century Gothic" w:hAnsi="Century Gothic"/>
                <w:color w:val="000000" w:themeColor="text1"/>
                <w:sz w:val="4"/>
                <w:szCs w:val="4"/>
              </w:rPr>
            </w:pPr>
          </w:p>
        </w:tc>
        <w:tc>
          <w:tcPr>
            <w:tcW w:w="9928" w:type="dxa"/>
            <w:gridSpan w:val="3"/>
            <w:tcBorders>
              <w:top w:val="single" w:sz="18" w:space="0" w:color="BFBFBF" w:themeColor="background1" w:themeShade="BF"/>
            </w:tcBorders>
            <w:vAlign w:val="center"/>
          </w:tcPr>
          <w:p w14:paraId="0A4D1A51" w14:textId="77777777" w:rsidR="001D47EA" w:rsidRPr="001D47EA" w:rsidRDefault="001D47EA" w:rsidP="007E6FB5">
            <w:pPr>
              <w:pStyle w:val="NoSpacing"/>
              <w:spacing w:before="40" w:after="40"/>
              <w:rPr>
                <w:rFonts w:ascii="Century Gothic" w:hAnsi="Century Gothic"/>
                <w:color w:val="000000" w:themeColor="text1"/>
                <w:sz w:val="4"/>
                <w:szCs w:val="4"/>
              </w:rPr>
            </w:pPr>
          </w:p>
        </w:tc>
      </w:tr>
      <w:tr w:rsidR="001D47EA" w:rsidRPr="00E36666" w14:paraId="597B4335" w14:textId="77777777" w:rsidTr="003E19DA">
        <w:trPr>
          <w:trHeight w:val="576"/>
        </w:trPr>
        <w:tc>
          <w:tcPr>
            <w:tcW w:w="1088" w:type="dxa"/>
            <w:tcBorders>
              <w:right w:val="single" w:sz="8" w:space="0" w:color="BFBFBF" w:themeColor="background1" w:themeShade="BF"/>
            </w:tcBorders>
            <w:shd w:val="clear" w:color="auto" w:fill="auto"/>
            <w:vAlign w:val="center"/>
          </w:tcPr>
          <w:p w14:paraId="4B190BDD" w14:textId="52C24E3E" w:rsidR="001D47EA" w:rsidRPr="001D47EA" w:rsidRDefault="003E19DA" w:rsidP="001D47EA">
            <w:pPr>
              <w:pStyle w:val="NoSpacing"/>
              <w:spacing w:before="40" w:after="40"/>
              <w:jc w:val="right"/>
              <w:rPr>
                <w:rFonts w:ascii="Century Gothic" w:hAnsi="Century Gothic"/>
                <w:color w:val="000000" w:themeColor="text1"/>
                <w:sz w:val="16"/>
                <w:szCs w:val="16"/>
              </w:rPr>
            </w:pPr>
            <w:r>
              <w:rPr>
                <w:rFonts w:ascii="Century Gothic" w:hAnsi="Century Gothic"/>
                <w:color w:val="000000" w:themeColor="text1"/>
                <w:sz w:val="16"/>
                <w:szCs w:val="16"/>
              </w:rPr>
              <w:t>SUBMITTED BY</w:t>
            </w:r>
          </w:p>
        </w:tc>
        <w:tc>
          <w:tcPr>
            <w:tcW w:w="567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7F9FB"/>
            <w:vAlign w:val="center"/>
          </w:tcPr>
          <w:p w14:paraId="1AE90A4F" w14:textId="012832B8" w:rsidR="001D47EA" w:rsidRPr="00E36666" w:rsidRDefault="003E19DA" w:rsidP="00916890">
            <w:pPr>
              <w:pStyle w:val="NoSpacing"/>
              <w:spacing w:before="40" w:after="40"/>
              <w:rPr>
                <w:rFonts w:ascii="Century Gothic" w:hAnsi="Century Gothic"/>
                <w:color w:val="000000" w:themeColor="text1"/>
                <w:sz w:val="20"/>
                <w:szCs w:val="20"/>
              </w:rPr>
            </w:pPr>
            <w:r w:rsidRPr="003E19DA">
              <w:rPr>
                <w:rFonts w:ascii="Century Gothic" w:hAnsi="Century Gothic"/>
                <w:color w:val="000000" w:themeColor="text1"/>
                <w:sz w:val="20"/>
                <w:szCs w:val="20"/>
              </w:rPr>
              <w:t>S. Li</w:t>
            </w:r>
          </w:p>
        </w:tc>
        <w:tc>
          <w:tcPr>
            <w:tcW w:w="1260" w:type="dxa"/>
            <w:tcBorders>
              <w:left w:val="single" w:sz="8" w:space="0" w:color="BFBFBF" w:themeColor="background1" w:themeShade="BF"/>
              <w:right w:val="single" w:sz="8" w:space="0" w:color="BFBFBF" w:themeColor="background1" w:themeShade="BF"/>
            </w:tcBorders>
            <w:shd w:val="clear" w:color="auto" w:fill="auto"/>
            <w:vAlign w:val="center"/>
          </w:tcPr>
          <w:p w14:paraId="793D3730" w14:textId="28323BDD" w:rsidR="001D47EA" w:rsidRPr="001D47EA" w:rsidRDefault="001D47EA" w:rsidP="001D47EA">
            <w:pPr>
              <w:pStyle w:val="NoSpacing"/>
              <w:spacing w:before="40" w:after="40"/>
              <w:jc w:val="right"/>
              <w:rPr>
                <w:rFonts w:ascii="Century Gothic" w:hAnsi="Century Gothic"/>
                <w:color w:val="000000" w:themeColor="text1"/>
                <w:sz w:val="16"/>
                <w:szCs w:val="16"/>
              </w:rPr>
            </w:pPr>
            <w:r w:rsidRPr="001D47EA">
              <w:rPr>
                <w:rFonts w:ascii="Century Gothic" w:hAnsi="Century Gothic"/>
                <w:color w:val="000000" w:themeColor="text1"/>
                <w:sz w:val="16"/>
                <w:szCs w:val="16"/>
              </w:rPr>
              <w:t>DATE</w:t>
            </w:r>
            <w:r w:rsidR="003E19DA">
              <w:rPr>
                <w:rFonts w:ascii="Century Gothic" w:hAnsi="Century Gothic"/>
                <w:color w:val="000000" w:themeColor="text1"/>
                <w:sz w:val="16"/>
                <w:szCs w:val="16"/>
              </w:rPr>
              <w:t xml:space="preserve"> OF SUBMISSION</w:t>
            </w:r>
          </w:p>
        </w:tc>
        <w:tc>
          <w:tcPr>
            <w:tcW w:w="2996"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7F9FB"/>
            <w:vAlign w:val="center"/>
          </w:tcPr>
          <w:p w14:paraId="3C7B1902" w14:textId="1796D3CD" w:rsidR="001D47EA" w:rsidRPr="00E36666" w:rsidRDefault="003E19DA" w:rsidP="00916890">
            <w:pPr>
              <w:pStyle w:val="NoSpacing"/>
              <w:spacing w:before="40" w:after="40"/>
              <w:rPr>
                <w:rFonts w:ascii="Century Gothic" w:hAnsi="Century Gothic"/>
                <w:color w:val="000000" w:themeColor="text1"/>
                <w:sz w:val="20"/>
                <w:szCs w:val="20"/>
              </w:rPr>
            </w:pPr>
            <w:r w:rsidRPr="003E19DA">
              <w:rPr>
                <w:rFonts w:ascii="Century Gothic" w:hAnsi="Century Gothic"/>
                <w:color w:val="000000" w:themeColor="text1"/>
                <w:sz w:val="20"/>
                <w:szCs w:val="20"/>
              </w:rPr>
              <w:t>11/11/20XX</w:t>
            </w:r>
          </w:p>
        </w:tc>
      </w:tr>
    </w:tbl>
    <w:p w14:paraId="68CE2E27" w14:textId="77777777" w:rsidR="00705DC8" w:rsidRPr="00AB3D4D" w:rsidRDefault="00705DC8" w:rsidP="000F6E6F">
      <w:pPr>
        <w:pStyle w:val="NoSpacing"/>
        <w:spacing w:before="40" w:after="40"/>
        <w:rPr>
          <w:rFonts w:ascii="Century Gothic" w:hAnsi="Century Gothic"/>
          <w:color w:val="44546A" w:themeColor="text2"/>
          <w:sz w:val="11"/>
          <w:szCs w:val="11"/>
        </w:rPr>
      </w:pPr>
    </w:p>
    <w:tbl>
      <w:tblPr>
        <w:tblW w:w="10968" w:type="dxa"/>
        <w:tblLook w:val="04A0" w:firstRow="1" w:lastRow="0" w:firstColumn="1" w:lastColumn="0" w:noHBand="0" w:noVBand="1"/>
      </w:tblPr>
      <w:tblGrid>
        <w:gridCol w:w="1642"/>
        <w:gridCol w:w="9326"/>
      </w:tblGrid>
      <w:tr w:rsidR="003E19DA" w:rsidRPr="00E36666" w14:paraId="399D16B7" w14:textId="77777777" w:rsidTr="003E19DA">
        <w:trPr>
          <w:trHeight w:val="576"/>
        </w:trPr>
        <w:tc>
          <w:tcPr>
            <w:tcW w:w="1507" w:type="dxa"/>
            <w:tcBorders>
              <w:top w:val="single" w:sz="4" w:space="0" w:color="BFBFBF"/>
              <w:left w:val="single" w:sz="4" w:space="0" w:color="BFBFBF"/>
              <w:bottom w:val="single" w:sz="4" w:space="0" w:color="BFBFBF"/>
              <w:right w:val="single" w:sz="12" w:space="0" w:color="D9D9D9" w:themeColor="background1" w:themeShade="D9"/>
            </w:tcBorders>
            <w:shd w:val="clear" w:color="auto" w:fill="F3F3F3"/>
            <w:tcMar>
              <w:top w:w="115" w:type="dxa"/>
              <w:left w:w="115" w:type="dxa"/>
              <w:right w:w="115" w:type="dxa"/>
            </w:tcMar>
          </w:tcPr>
          <w:p w14:paraId="48CD8F92" w14:textId="07E4E301" w:rsidR="003E19DA" w:rsidRPr="003E19DA" w:rsidRDefault="003E19DA" w:rsidP="003E19DA">
            <w:pPr>
              <w:spacing w:after="0"/>
              <w:ind w:right="-160"/>
              <w:rPr>
                <w:rFonts w:cs="Calibri"/>
                <w:sz w:val="18"/>
                <w:szCs w:val="18"/>
              </w:rPr>
            </w:pPr>
            <w:r w:rsidRPr="003E19DA">
              <w:rPr>
                <w:sz w:val="18"/>
                <w:szCs w:val="18"/>
              </w:rPr>
              <w:t>EXECUTIVE SUMMARY</w:t>
            </w:r>
          </w:p>
        </w:tc>
        <w:tc>
          <w:tcPr>
            <w:tcW w:w="9461" w:type="dxa"/>
            <w:tcBorders>
              <w:top w:val="single" w:sz="4" w:space="0" w:color="BFBFBF"/>
              <w:left w:val="single" w:sz="12" w:space="0" w:color="D9D9D9" w:themeColor="background1" w:themeShade="D9"/>
              <w:bottom w:val="single" w:sz="4" w:space="0" w:color="BFBFBF"/>
              <w:right w:val="single" w:sz="4" w:space="0" w:color="BFBFBF"/>
            </w:tcBorders>
            <w:shd w:val="clear" w:color="auto" w:fill="auto"/>
            <w:tcMar>
              <w:top w:w="115" w:type="dxa"/>
              <w:left w:w="115" w:type="dxa"/>
              <w:right w:w="115" w:type="dxa"/>
            </w:tcMar>
            <w:hideMark/>
          </w:tcPr>
          <w:p w14:paraId="021BCF9D" w14:textId="7FF85A67" w:rsidR="003E19DA" w:rsidRDefault="003E19DA" w:rsidP="003E19DA">
            <w:pPr>
              <w:spacing w:after="120"/>
              <w:rPr>
                <w:rFonts w:cs="Calibri"/>
                <w:color w:val="000000"/>
                <w:sz w:val="20"/>
                <w:szCs w:val="20"/>
              </w:rPr>
            </w:pPr>
            <w:r w:rsidRPr="003E19DA">
              <w:rPr>
                <w:rFonts w:cs="Calibri"/>
                <w:color w:val="000000"/>
                <w:sz w:val="20"/>
                <w:szCs w:val="20"/>
              </w:rPr>
              <w:t xml:space="preserve">The City Parks Department wants to install electric vehicle charging stations in the four largest public parks. We build, install, and maintain reliable EV charging stations at competitive prices. Positive Charge is the right choice for this project. </w:t>
            </w:r>
          </w:p>
          <w:p w14:paraId="1109A21E" w14:textId="5EB5DE3E" w:rsidR="003E19DA" w:rsidRPr="00E36666" w:rsidRDefault="003E19DA" w:rsidP="003E19DA">
            <w:pPr>
              <w:spacing w:after="120"/>
              <w:rPr>
                <w:rFonts w:cs="Calibri"/>
                <w:color w:val="000000"/>
                <w:sz w:val="20"/>
                <w:szCs w:val="20"/>
              </w:rPr>
            </w:pPr>
            <w:r w:rsidRPr="003E19DA">
              <w:rPr>
                <w:rFonts w:cs="Calibri"/>
                <w:color w:val="000000"/>
                <w:sz w:val="20"/>
                <w:szCs w:val="20"/>
              </w:rPr>
              <w:t>Citizens can charge their electric vehicles free of Charge at these five City parks.</w:t>
            </w:r>
          </w:p>
        </w:tc>
      </w:tr>
      <w:tr w:rsidR="003E19DA" w:rsidRPr="00E36666" w14:paraId="61F3EE23" w14:textId="77777777" w:rsidTr="003E19DA">
        <w:trPr>
          <w:trHeight w:val="576"/>
        </w:trPr>
        <w:tc>
          <w:tcPr>
            <w:tcW w:w="1507" w:type="dxa"/>
            <w:tcBorders>
              <w:top w:val="single" w:sz="4" w:space="0" w:color="BFBFBF"/>
              <w:left w:val="single" w:sz="4" w:space="0" w:color="BFBFBF"/>
              <w:bottom w:val="single" w:sz="4" w:space="0" w:color="BFBFBF"/>
              <w:right w:val="single" w:sz="12" w:space="0" w:color="D9D9D9" w:themeColor="background1" w:themeShade="D9"/>
            </w:tcBorders>
            <w:shd w:val="clear" w:color="auto" w:fill="F3F3F3"/>
            <w:tcMar>
              <w:top w:w="115" w:type="dxa"/>
              <w:left w:w="115" w:type="dxa"/>
              <w:right w:w="115" w:type="dxa"/>
            </w:tcMar>
          </w:tcPr>
          <w:p w14:paraId="04AE78CB" w14:textId="72E541ED" w:rsidR="003E19DA" w:rsidRPr="003E19DA" w:rsidRDefault="003E19DA" w:rsidP="003E19DA">
            <w:pPr>
              <w:spacing w:after="0"/>
              <w:ind w:right="-160"/>
              <w:rPr>
                <w:rFonts w:cs="Calibri"/>
                <w:sz w:val="18"/>
                <w:szCs w:val="18"/>
              </w:rPr>
            </w:pPr>
            <w:r w:rsidRPr="003E19DA">
              <w:rPr>
                <w:sz w:val="18"/>
                <w:szCs w:val="18"/>
              </w:rPr>
              <w:t>BACKGROUND</w:t>
            </w:r>
          </w:p>
        </w:tc>
        <w:tc>
          <w:tcPr>
            <w:tcW w:w="9461" w:type="dxa"/>
            <w:tcBorders>
              <w:top w:val="single" w:sz="4" w:space="0" w:color="BFBFBF"/>
              <w:left w:val="single" w:sz="12" w:space="0" w:color="D9D9D9" w:themeColor="background1" w:themeShade="D9"/>
              <w:bottom w:val="single" w:sz="4" w:space="0" w:color="BFBFBF"/>
              <w:right w:val="single" w:sz="4" w:space="0" w:color="BFBFBF"/>
            </w:tcBorders>
            <w:shd w:val="clear" w:color="auto" w:fill="auto"/>
            <w:tcMar>
              <w:top w:w="115" w:type="dxa"/>
              <w:left w:w="115" w:type="dxa"/>
              <w:right w:w="115" w:type="dxa"/>
            </w:tcMar>
          </w:tcPr>
          <w:p w14:paraId="345CAA09" w14:textId="59C37450" w:rsidR="003E19DA" w:rsidRPr="00E36666" w:rsidRDefault="003E19DA" w:rsidP="003E19DA">
            <w:pPr>
              <w:spacing w:after="120"/>
              <w:rPr>
                <w:rFonts w:cs="Calibri"/>
                <w:color w:val="000000"/>
                <w:sz w:val="20"/>
                <w:szCs w:val="20"/>
              </w:rPr>
            </w:pPr>
            <w:r w:rsidRPr="003E19DA">
              <w:rPr>
                <w:rFonts w:cs="Calibri"/>
                <w:color w:val="000000"/>
                <w:sz w:val="20"/>
                <w:szCs w:val="20"/>
              </w:rPr>
              <w:t>Positive Charge is environmentally conscious and innovative, with a proven reputation for service and reliability. We offer charging stations at a reduced price for city parks that encourage their populations to drive electric vehicles.</w:t>
            </w:r>
          </w:p>
        </w:tc>
      </w:tr>
      <w:tr w:rsidR="003E19DA" w:rsidRPr="00E36666" w14:paraId="7B21978F" w14:textId="77777777" w:rsidTr="003E19DA">
        <w:trPr>
          <w:trHeight w:val="576"/>
        </w:trPr>
        <w:tc>
          <w:tcPr>
            <w:tcW w:w="1507" w:type="dxa"/>
            <w:tcBorders>
              <w:top w:val="single" w:sz="4" w:space="0" w:color="BFBFBF"/>
              <w:left w:val="single" w:sz="4" w:space="0" w:color="BFBFBF"/>
              <w:bottom w:val="single" w:sz="4" w:space="0" w:color="BFBFBF"/>
              <w:right w:val="single" w:sz="12" w:space="0" w:color="D9D9D9" w:themeColor="background1" w:themeShade="D9"/>
            </w:tcBorders>
            <w:shd w:val="clear" w:color="auto" w:fill="F3F3F3"/>
            <w:tcMar>
              <w:top w:w="115" w:type="dxa"/>
              <w:left w:w="115" w:type="dxa"/>
              <w:right w:w="115" w:type="dxa"/>
            </w:tcMar>
          </w:tcPr>
          <w:p w14:paraId="26DCB03E" w14:textId="601F1383" w:rsidR="003E19DA" w:rsidRPr="003E19DA" w:rsidRDefault="003E19DA" w:rsidP="003E19DA">
            <w:pPr>
              <w:spacing w:after="0"/>
              <w:ind w:right="-160"/>
              <w:rPr>
                <w:rFonts w:cs="Calibri"/>
                <w:sz w:val="18"/>
                <w:szCs w:val="18"/>
              </w:rPr>
            </w:pPr>
            <w:r w:rsidRPr="003E19DA">
              <w:rPr>
                <w:sz w:val="18"/>
                <w:szCs w:val="18"/>
              </w:rPr>
              <w:t>OBJECTIVES</w:t>
            </w:r>
          </w:p>
        </w:tc>
        <w:tc>
          <w:tcPr>
            <w:tcW w:w="9461" w:type="dxa"/>
            <w:tcBorders>
              <w:top w:val="single" w:sz="4" w:space="0" w:color="BFBFBF"/>
              <w:left w:val="single" w:sz="12" w:space="0" w:color="D9D9D9" w:themeColor="background1" w:themeShade="D9"/>
              <w:bottom w:val="single" w:sz="4" w:space="0" w:color="BFBFBF"/>
              <w:right w:val="single" w:sz="4" w:space="0" w:color="BFBFBF"/>
            </w:tcBorders>
            <w:shd w:val="clear" w:color="auto" w:fill="auto"/>
            <w:tcMar>
              <w:top w:w="115" w:type="dxa"/>
              <w:left w:w="115" w:type="dxa"/>
              <w:right w:w="115" w:type="dxa"/>
            </w:tcMar>
          </w:tcPr>
          <w:p w14:paraId="7B6209DF" w14:textId="6C73E752" w:rsidR="003E19DA" w:rsidRPr="00E36666" w:rsidRDefault="003E19DA" w:rsidP="003E19DA">
            <w:pPr>
              <w:spacing w:after="120"/>
              <w:rPr>
                <w:rFonts w:cs="Calibri"/>
                <w:color w:val="000000"/>
                <w:sz w:val="20"/>
                <w:szCs w:val="20"/>
              </w:rPr>
            </w:pPr>
            <w:r w:rsidRPr="003E19DA">
              <w:rPr>
                <w:rFonts w:cs="Calibri"/>
                <w:color w:val="000000"/>
                <w:sz w:val="20"/>
                <w:szCs w:val="20"/>
              </w:rPr>
              <w:t>Positive Charge will install and service three charging stations in the City’s four largest parks. We will provide maintenance and upkeep for three years after installation.</w:t>
            </w:r>
          </w:p>
        </w:tc>
      </w:tr>
      <w:tr w:rsidR="003E19DA" w:rsidRPr="00E36666" w14:paraId="1C1821C8" w14:textId="77777777" w:rsidTr="003E19DA">
        <w:trPr>
          <w:trHeight w:val="576"/>
        </w:trPr>
        <w:tc>
          <w:tcPr>
            <w:tcW w:w="1507" w:type="dxa"/>
            <w:tcBorders>
              <w:top w:val="single" w:sz="4" w:space="0" w:color="BFBFBF"/>
              <w:left w:val="single" w:sz="4" w:space="0" w:color="BFBFBF"/>
              <w:bottom w:val="single" w:sz="4" w:space="0" w:color="BFBFBF"/>
              <w:right w:val="single" w:sz="12" w:space="0" w:color="D9D9D9" w:themeColor="background1" w:themeShade="D9"/>
            </w:tcBorders>
            <w:shd w:val="clear" w:color="auto" w:fill="F3F3F3"/>
            <w:tcMar>
              <w:top w:w="115" w:type="dxa"/>
              <w:left w:w="115" w:type="dxa"/>
              <w:right w:w="115" w:type="dxa"/>
            </w:tcMar>
          </w:tcPr>
          <w:p w14:paraId="7AC9C249" w14:textId="233C7084" w:rsidR="003E19DA" w:rsidRPr="003E19DA" w:rsidRDefault="003E19DA" w:rsidP="003E19DA">
            <w:pPr>
              <w:spacing w:after="0"/>
              <w:ind w:right="-160"/>
              <w:rPr>
                <w:rFonts w:cs="Calibri"/>
                <w:sz w:val="18"/>
                <w:szCs w:val="18"/>
              </w:rPr>
            </w:pPr>
            <w:r w:rsidRPr="003E19DA">
              <w:rPr>
                <w:sz w:val="18"/>
                <w:szCs w:val="18"/>
              </w:rPr>
              <w:t>METHODOLOGY</w:t>
            </w:r>
          </w:p>
        </w:tc>
        <w:tc>
          <w:tcPr>
            <w:tcW w:w="9461" w:type="dxa"/>
            <w:tcBorders>
              <w:top w:val="single" w:sz="4" w:space="0" w:color="BFBFBF"/>
              <w:left w:val="single" w:sz="12" w:space="0" w:color="D9D9D9" w:themeColor="background1" w:themeShade="D9"/>
              <w:bottom w:val="single" w:sz="4" w:space="0" w:color="BFBFBF"/>
              <w:right w:val="single" w:sz="4" w:space="0" w:color="BFBFBF"/>
            </w:tcBorders>
            <w:shd w:val="clear" w:color="auto" w:fill="auto"/>
            <w:tcMar>
              <w:top w:w="115" w:type="dxa"/>
              <w:left w:w="115" w:type="dxa"/>
              <w:right w:w="115" w:type="dxa"/>
            </w:tcMar>
          </w:tcPr>
          <w:p w14:paraId="292F713E" w14:textId="32FB3688" w:rsidR="003E19DA" w:rsidRPr="00E36666" w:rsidRDefault="003E19DA" w:rsidP="003E19DA">
            <w:pPr>
              <w:spacing w:after="120"/>
              <w:rPr>
                <w:rFonts w:cs="Calibri"/>
                <w:color w:val="000000"/>
                <w:sz w:val="20"/>
                <w:szCs w:val="20"/>
              </w:rPr>
            </w:pPr>
            <w:r w:rsidRPr="003E19DA">
              <w:rPr>
                <w:rFonts w:cs="Calibri"/>
                <w:color w:val="000000"/>
                <w:sz w:val="20"/>
                <w:szCs w:val="20"/>
              </w:rPr>
              <w:t>Installation completion for each park represents a project milestone. Charging stations will be operational after each milestone.</w:t>
            </w:r>
          </w:p>
        </w:tc>
      </w:tr>
      <w:tr w:rsidR="003E19DA" w:rsidRPr="00E36666" w14:paraId="222CB576" w14:textId="77777777" w:rsidTr="003E19DA">
        <w:trPr>
          <w:trHeight w:val="576"/>
        </w:trPr>
        <w:tc>
          <w:tcPr>
            <w:tcW w:w="1507" w:type="dxa"/>
            <w:tcBorders>
              <w:top w:val="single" w:sz="4" w:space="0" w:color="BFBFBF"/>
              <w:left w:val="single" w:sz="4" w:space="0" w:color="BFBFBF"/>
              <w:bottom w:val="single" w:sz="4" w:space="0" w:color="BFBFBF"/>
              <w:right w:val="single" w:sz="12" w:space="0" w:color="D9D9D9" w:themeColor="background1" w:themeShade="D9"/>
            </w:tcBorders>
            <w:shd w:val="clear" w:color="auto" w:fill="F3F3F3"/>
            <w:tcMar>
              <w:top w:w="115" w:type="dxa"/>
              <w:left w:w="115" w:type="dxa"/>
              <w:right w:w="115" w:type="dxa"/>
            </w:tcMar>
          </w:tcPr>
          <w:p w14:paraId="5A7D3EB3" w14:textId="60B54F51" w:rsidR="003E19DA" w:rsidRPr="003E19DA" w:rsidRDefault="003E19DA" w:rsidP="003E19DA">
            <w:pPr>
              <w:spacing w:after="0"/>
              <w:ind w:right="-160"/>
              <w:rPr>
                <w:rFonts w:cs="Calibri"/>
                <w:sz w:val="18"/>
                <w:szCs w:val="18"/>
              </w:rPr>
            </w:pPr>
            <w:r w:rsidRPr="003E19DA">
              <w:rPr>
                <w:sz w:val="18"/>
                <w:szCs w:val="18"/>
              </w:rPr>
              <w:t>RESOURCES</w:t>
            </w:r>
          </w:p>
        </w:tc>
        <w:tc>
          <w:tcPr>
            <w:tcW w:w="9461" w:type="dxa"/>
            <w:tcBorders>
              <w:top w:val="single" w:sz="4" w:space="0" w:color="BFBFBF"/>
              <w:left w:val="single" w:sz="12" w:space="0" w:color="D9D9D9" w:themeColor="background1" w:themeShade="D9"/>
              <w:bottom w:val="single" w:sz="4" w:space="0" w:color="BFBFBF"/>
              <w:right w:val="single" w:sz="4" w:space="0" w:color="BFBFBF"/>
            </w:tcBorders>
            <w:shd w:val="clear" w:color="auto" w:fill="auto"/>
            <w:tcMar>
              <w:top w:w="115" w:type="dxa"/>
              <w:left w:w="115" w:type="dxa"/>
              <w:right w:w="115" w:type="dxa"/>
            </w:tcMar>
            <w:hideMark/>
          </w:tcPr>
          <w:p w14:paraId="11DB392A" w14:textId="76A848CB" w:rsidR="003E19DA" w:rsidRPr="00E36666" w:rsidRDefault="003E19DA" w:rsidP="003E19DA">
            <w:pPr>
              <w:spacing w:after="120"/>
              <w:rPr>
                <w:rFonts w:cs="Calibri"/>
                <w:color w:val="000000"/>
                <w:sz w:val="20"/>
                <w:szCs w:val="20"/>
              </w:rPr>
            </w:pPr>
            <w:r w:rsidRPr="003E19DA">
              <w:rPr>
                <w:rFonts w:cs="Calibri"/>
                <w:color w:val="000000"/>
                <w:sz w:val="20"/>
                <w:szCs w:val="20"/>
              </w:rPr>
              <w:t>Positive Charge has the installation personnel, hardware, and software to complete the project. We will establish a centralized technician team to monitor and service the charging stations.</w:t>
            </w:r>
          </w:p>
        </w:tc>
      </w:tr>
      <w:tr w:rsidR="003E19DA" w:rsidRPr="00E36666" w14:paraId="2D46D2F0" w14:textId="77777777" w:rsidTr="003E19DA">
        <w:trPr>
          <w:trHeight w:val="576"/>
        </w:trPr>
        <w:tc>
          <w:tcPr>
            <w:tcW w:w="1507" w:type="dxa"/>
            <w:tcBorders>
              <w:top w:val="single" w:sz="4" w:space="0" w:color="BFBFBF"/>
              <w:left w:val="single" w:sz="4" w:space="0" w:color="BFBFBF"/>
              <w:bottom w:val="single" w:sz="4" w:space="0" w:color="BFBFBF"/>
              <w:right w:val="single" w:sz="12" w:space="0" w:color="D9D9D9" w:themeColor="background1" w:themeShade="D9"/>
            </w:tcBorders>
            <w:shd w:val="clear" w:color="auto" w:fill="F3F3F3"/>
            <w:tcMar>
              <w:top w:w="115" w:type="dxa"/>
              <w:left w:w="115" w:type="dxa"/>
              <w:right w:w="115" w:type="dxa"/>
            </w:tcMar>
          </w:tcPr>
          <w:p w14:paraId="283A21FF" w14:textId="26B0CEB0" w:rsidR="003E19DA" w:rsidRPr="003E19DA" w:rsidRDefault="003E19DA" w:rsidP="003E19DA">
            <w:pPr>
              <w:spacing w:after="0"/>
              <w:ind w:right="-160"/>
              <w:rPr>
                <w:rFonts w:cs="Calibri"/>
                <w:sz w:val="18"/>
                <w:szCs w:val="18"/>
              </w:rPr>
            </w:pPr>
            <w:r w:rsidRPr="003E19DA">
              <w:rPr>
                <w:sz w:val="18"/>
                <w:szCs w:val="18"/>
              </w:rPr>
              <w:t>BUDGET</w:t>
            </w:r>
          </w:p>
        </w:tc>
        <w:tc>
          <w:tcPr>
            <w:tcW w:w="9461" w:type="dxa"/>
            <w:tcBorders>
              <w:top w:val="single" w:sz="4" w:space="0" w:color="BFBFBF"/>
              <w:left w:val="single" w:sz="12" w:space="0" w:color="D9D9D9" w:themeColor="background1" w:themeShade="D9"/>
              <w:bottom w:val="single" w:sz="4" w:space="0" w:color="BFBFBF"/>
              <w:right w:val="single" w:sz="4" w:space="0" w:color="BFBFBF"/>
            </w:tcBorders>
            <w:shd w:val="clear" w:color="auto" w:fill="auto"/>
            <w:tcMar>
              <w:top w:w="115" w:type="dxa"/>
              <w:left w:w="115" w:type="dxa"/>
              <w:right w:w="115" w:type="dxa"/>
            </w:tcMar>
            <w:hideMark/>
          </w:tcPr>
          <w:p w14:paraId="5936FAF8" w14:textId="30FD9825" w:rsidR="003E19DA" w:rsidRPr="00E36666" w:rsidRDefault="003E19DA" w:rsidP="003E19DA">
            <w:pPr>
              <w:spacing w:after="120"/>
              <w:rPr>
                <w:rFonts w:cs="Calibri"/>
                <w:color w:val="000000"/>
                <w:sz w:val="20"/>
                <w:szCs w:val="20"/>
              </w:rPr>
            </w:pPr>
            <w:r w:rsidRPr="003E19DA">
              <w:rPr>
                <w:rFonts w:cs="Calibri"/>
                <w:color w:val="000000"/>
                <w:sz w:val="20"/>
                <w:szCs w:val="20"/>
              </w:rPr>
              <w:t>Project costs include $12,000 for installation and $15,000 annually for three years.</w:t>
            </w:r>
          </w:p>
        </w:tc>
      </w:tr>
      <w:tr w:rsidR="003E19DA" w:rsidRPr="00E36666" w14:paraId="037D1669" w14:textId="77777777" w:rsidTr="003E19DA">
        <w:trPr>
          <w:trHeight w:val="576"/>
        </w:trPr>
        <w:tc>
          <w:tcPr>
            <w:tcW w:w="1507" w:type="dxa"/>
            <w:tcBorders>
              <w:top w:val="single" w:sz="4" w:space="0" w:color="BFBFBF"/>
              <w:left w:val="single" w:sz="4" w:space="0" w:color="BFBFBF"/>
              <w:bottom w:val="single" w:sz="4" w:space="0" w:color="BFBFBF"/>
              <w:right w:val="single" w:sz="12" w:space="0" w:color="D9D9D9" w:themeColor="background1" w:themeShade="D9"/>
            </w:tcBorders>
            <w:shd w:val="clear" w:color="auto" w:fill="F3F3F3"/>
            <w:tcMar>
              <w:top w:w="115" w:type="dxa"/>
              <w:left w:w="115" w:type="dxa"/>
              <w:right w:w="115" w:type="dxa"/>
            </w:tcMar>
          </w:tcPr>
          <w:p w14:paraId="2B7A7910" w14:textId="67F5FDDE" w:rsidR="003E19DA" w:rsidRPr="003E19DA" w:rsidRDefault="003E19DA" w:rsidP="003E19DA">
            <w:pPr>
              <w:spacing w:after="0"/>
              <w:ind w:right="-160"/>
              <w:rPr>
                <w:rFonts w:cs="Calibri"/>
                <w:sz w:val="18"/>
                <w:szCs w:val="18"/>
              </w:rPr>
            </w:pPr>
            <w:r w:rsidRPr="003E19DA">
              <w:rPr>
                <w:sz w:val="18"/>
                <w:szCs w:val="18"/>
              </w:rPr>
              <w:t>MEASUREMENT AND REPORTING</w:t>
            </w:r>
          </w:p>
        </w:tc>
        <w:tc>
          <w:tcPr>
            <w:tcW w:w="9461" w:type="dxa"/>
            <w:tcBorders>
              <w:top w:val="single" w:sz="4" w:space="0" w:color="BFBFBF"/>
              <w:left w:val="single" w:sz="12" w:space="0" w:color="D9D9D9" w:themeColor="background1" w:themeShade="D9"/>
              <w:bottom w:val="single" w:sz="4" w:space="0" w:color="BFBFBF"/>
              <w:right w:val="single" w:sz="4" w:space="0" w:color="BFBFBF"/>
            </w:tcBorders>
            <w:shd w:val="clear" w:color="auto" w:fill="auto"/>
            <w:tcMar>
              <w:top w:w="115" w:type="dxa"/>
              <w:left w:w="115" w:type="dxa"/>
              <w:right w:w="115" w:type="dxa"/>
            </w:tcMar>
            <w:hideMark/>
          </w:tcPr>
          <w:p w14:paraId="14831303" w14:textId="0BC29BC9" w:rsidR="003E19DA" w:rsidRPr="00E36666" w:rsidRDefault="003E19DA" w:rsidP="003E19DA">
            <w:pPr>
              <w:spacing w:after="120"/>
              <w:rPr>
                <w:rFonts w:cs="Calibri"/>
                <w:color w:val="000000"/>
                <w:sz w:val="20"/>
                <w:szCs w:val="20"/>
              </w:rPr>
            </w:pPr>
            <w:r w:rsidRPr="003E19DA">
              <w:rPr>
                <w:rFonts w:cs="Calibri"/>
                <w:color w:val="000000"/>
                <w:sz w:val="20"/>
                <w:szCs w:val="20"/>
              </w:rPr>
              <w:t>Positive Charge will provide data for the City parks department for quarterly usage reporting.</w:t>
            </w:r>
          </w:p>
        </w:tc>
      </w:tr>
      <w:tr w:rsidR="003E19DA" w:rsidRPr="00E36666" w14:paraId="450F4118" w14:textId="77777777" w:rsidTr="003E19DA">
        <w:trPr>
          <w:trHeight w:val="576"/>
        </w:trPr>
        <w:tc>
          <w:tcPr>
            <w:tcW w:w="1507" w:type="dxa"/>
            <w:tcBorders>
              <w:top w:val="single" w:sz="4" w:space="0" w:color="BFBFBF"/>
              <w:left w:val="single" w:sz="4" w:space="0" w:color="BFBFBF"/>
              <w:bottom w:val="single" w:sz="24" w:space="0" w:color="BFBFBF" w:themeColor="background1" w:themeShade="BF"/>
              <w:right w:val="single" w:sz="12" w:space="0" w:color="D9D9D9" w:themeColor="background1" w:themeShade="D9"/>
            </w:tcBorders>
            <w:shd w:val="clear" w:color="auto" w:fill="F3F3F3"/>
            <w:tcMar>
              <w:top w:w="115" w:type="dxa"/>
              <w:left w:w="115" w:type="dxa"/>
              <w:right w:w="115" w:type="dxa"/>
            </w:tcMar>
          </w:tcPr>
          <w:p w14:paraId="19E7BF70" w14:textId="631915DF" w:rsidR="003E19DA" w:rsidRPr="003E19DA" w:rsidRDefault="003E19DA" w:rsidP="003E19DA">
            <w:pPr>
              <w:spacing w:after="0"/>
              <w:ind w:right="-160"/>
              <w:rPr>
                <w:rFonts w:cs="Calibri"/>
                <w:sz w:val="18"/>
                <w:szCs w:val="18"/>
              </w:rPr>
            </w:pPr>
            <w:r w:rsidRPr="003E19DA">
              <w:rPr>
                <w:sz w:val="18"/>
                <w:szCs w:val="18"/>
              </w:rPr>
              <w:t>RISKS</w:t>
            </w:r>
          </w:p>
        </w:tc>
        <w:tc>
          <w:tcPr>
            <w:tcW w:w="9461" w:type="dxa"/>
            <w:tcBorders>
              <w:top w:val="single" w:sz="4" w:space="0" w:color="BFBFBF"/>
              <w:left w:val="single" w:sz="12" w:space="0" w:color="D9D9D9" w:themeColor="background1" w:themeShade="D9"/>
              <w:bottom w:val="single" w:sz="24" w:space="0" w:color="BFBFBF" w:themeColor="background1" w:themeShade="BF"/>
              <w:right w:val="single" w:sz="4" w:space="0" w:color="BFBFBF"/>
            </w:tcBorders>
            <w:shd w:val="clear" w:color="auto" w:fill="auto"/>
            <w:tcMar>
              <w:top w:w="115" w:type="dxa"/>
              <w:left w:w="115" w:type="dxa"/>
              <w:right w:w="115" w:type="dxa"/>
            </w:tcMar>
            <w:hideMark/>
          </w:tcPr>
          <w:p w14:paraId="6AA7DE7D" w14:textId="43DF276A" w:rsidR="003E19DA" w:rsidRPr="00E36666" w:rsidRDefault="003E19DA" w:rsidP="003E19DA">
            <w:pPr>
              <w:spacing w:after="120"/>
              <w:rPr>
                <w:rFonts w:cs="Calibri"/>
                <w:color w:val="000000"/>
                <w:sz w:val="20"/>
                <w:szCs w:val="20"/>
              </w:rPr>
            </w:pPr>
            <w:r w:rsidRPr="003E19DA">
              <w:rPr>
                <w:rFonts w:cs="Calibri"/>
                <w:color w:val="000000"/>
                <w:sz w:val="20"/>
                <w:szCs w:val="20"/>
              </w:rPr>
              <w:t>A detailed project plan will mitigate scope creep.</w:t>
            </w:r>
          </w:p>
        </w:tc>
      </w:tr>
    </w:tbl>
    <w:p w14:paraId="75410DD5" w14:textId="77777777" w:rsidR="00DA4DA0" w:rsidRPr="00AB3D4D" w:rsidRDefault="00DA4DA0" w:rsidP="00DA4DA0">
      <w:pPr>
        <w:pStyle w:val="NoSpacing"/>
        <w:spacing w:before="40" w:after="40"/>
        <w:rPr>
          <w:rFonts w:ascii="Century Gothic" w:hAnsi="Century Gothic"/>
          <w:color w:val="44546A" w:themeColor="text2"/>
          <w:sz w:val="11"/>
          <w:szCs w:val="11"/>
        </w:rPr>
      </w:pPr>
    </w:p>
    <w:p w14:paraId="5BBC9598" w14:textId="77777777" w:rsidR="00DA4DA0" w:rsidRPr="00814997" w:rsidRDefault="001D47EA" w:rsidP="001D47EA">
      <w:pPr>
        <w:spacing w:after="0" w:line="276" w:lineRule="auto"/>
        <w:rPr>
          <w:sz w:val="21"/>
          <w:szCs w:val="21"/>
        </w:rPr>
      </w:pPr>
      <w:r w:rsidRPr="00814997">
        <w:rPr>
          <w:sz w:val="21"/>
          <w:szCs w:val="21"/>
        </w:rPr>
        <w:t>TIMELINE</w:t>
      </w:r>
    </w:p>
    <w:tbl>
      <w:tblPr>
        <w:tblW w:w="10961"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10"/>
        <w:gridCol w:w="4950"/>
        <w:gridCol w:w="3420"/>
        <w:gridCol w:w="1881"/>
      </w:tblGrid>
      <w:tr w:rsidR="00FD11EA" w:rsidRPr="00E36666" w14:paraId="16586D7D" w14:textId="77777777" w:rsidTr="00FD11EA">
        <w:trPr>
          <w:trHeight w:val="288"/>
        </w:trPr>
        <w:tc>
          <w:tcPr>
            <w:tcW w:w="710" w:type="dxa"/>
            <w:shd w:val="clear" w:color="auto" w:fill="D5DCE4" w:themeFill="text2" w:themeFillTint="33"/>
            <w:vAlign w:val="center"/>
            <w:hideMark/>
          </w:tcPr>
          <w:p w14:paraId="6CC3D3BD" w14:textId="77777777" w:rsidR="00FD11EA" w:rsidRPr="001D47EA" w:rsidRDefault="00FD11EA" w:rsidP="00FD11EA">
            <w:pPr>
              <w:spacing w:after="0" w:line="240" w:lineRule="auto"/>
              <w:rPr>
                <w:rFonts w:eastAsia="Times New Roman" w:cs="Times New Roman"/>
                <w:b/>
                <w:bCs/>
                <w:color w:val="000000" w:themeColor="text1"/>
                <w:sz w:val="16"/>
                <w:szCs w:val="16"/>
              </w:rPr>
            </w:pPr>
            <w:r>
              <w:rPr>
                <w:rFonts w:eastAsia="Times New Roman" w:cs="Times New Roman"/>
                <w:b/>
                <w:bCs/>
                <w:color w:val="000000" w:themeColor="text1"/>
                <w:sz w:val="16"/>
                <w:szCs w:val="16"/>
              </w:rPr>
              <w:t>PHASE</w:t>
            </w:r>
          </w:p>
        </w:tc>
        <w:tc>
          <w:tcPr>
            <w:tcW w:w="4950" w:type="dxa"/>
            <w:shd w:val="clear" w:color="auto" w:fill="D5DCE4" w:themeFill="text2" w:themeFillTint="33"/>
            <w:vAlign w:val="center"/>
          </w:tcPr>
          <w:p w14:paraId="05507285" w14:textId="77777777" w:rsidR="00FD11EA" w:rsidRPr="001D47EA" w:rsidRDefault="00FD11EA" w:rsidP="00FD11EA">
            <w:pPr>
              <w:spacing w:after="0" w:line="240" w:lineRule="auto"/>
              <w:rPr>
                <w:rFonts w:eastAsia="Times New Roman" w:cs="Times New Roman"/>
                <w:b/>
                <w:bCs/>
                <w:color w:val="000000" w:themeColor="text1"/>
                <w:sz w:val="16"/>
                <w:szCs w:val="16"/>
              </w:rPr>
            </w:pPr>
            <w:r>
              <w:rPr>
                <w:rFonts w:eastAsia="Times New Roman" w:cs="Times New Roman"/>
                <w:b/>
                <w:bCs/>
                <w:color w:val="000000" w:themeColor="text1"/>
                <w:sz w:val="16"/>
                <w:szCs w:val="16"/>
              </w:rPr>
              <w:t>TASK</w:t>
            </w:r>
          </w:p>
        </w:tc>
        <w:tc>
          <w:tcPr>
            <w:tcW w:w="3420" w:type="dxa"/>
            <w:shd w:val="clear" w:color="auto" w:fill="D5DCE4" w:themeFill="text2" w:themeFillTint="33"/>
            <w:vAlign w:val="center"/>
          </w:tcPr>
          <w:p w14:paraId="2F9EEC9A" w14:textId="3D83A7CA" w:rsidR="00FD11EA" w:rsidRPr="001D47EA" w:rsidRDefault="00FD11EA" w:rsidP="00FD11EA">
            <w:pPr>
              <w:spacing w:after="0" w:line="240" w:lineRule="auto"/>
              <w:rPr>
                <w:rFonts w:eastAsia="Times New Roman" w:cs="Times New Roman"/>
                <w:b/>
                <w:bCs/>
                <w:color w:val="000000" w:themeColor="text1"/>
                <w:sz w:val="16"/>
                <w:szCs w:val="16"/>
              </w:rPr>
            </w:pPr>
            <w:r>
              <w:rPr>
                <w:rFonts w:eastAsia="Times New Roman" w:cs="Times New Roman"/>
                <w:b/>
                <w:bCs/>
                <w:color w:val="000000" w:themeColor="text1"/>
                <w:sz w:val="16"/>
                <w:szCs w:val="16"/>
              </w:rPr>
              <w:t>MILESTONE</w:t>
            </w:r>
          </w:p>
        </w:tc>
        <w:tc>
          <w:tcPr>
            <w:tcW w:w="1881" w:type="dxa"/>
            <w:shd w:val="clear" w:color="auto" w:fill="D9D9D9" w:themeFill="background1" w:themeFillShade="D9"/>
            <w:vAlign w:val="center"/>
            <w:hideMark/>
          </w:tcPr>
          <w:p w14:paraId="7EE79BFE" w14:textId="77777777" w:rsidR="00FD11EA" w:rsidRPr="001D47EA" w:rsidRDefault="00FD11EA" w:rsidP="00FD11EA">
            <w:pPr>
              <w:spacing w:after="0" w:line="240" w:lineRule="auto"/>
              <w:rPr>
                <w:rFonts w:eastAsia="Times New Roman" w:cs="Times New Roman"/>
                <w:b/>
                <w:bCs/>
                <w:color w:val="000000" w:themeColor="text1"/>
                <w:sz w:val="16"/>
                <w:szCs w:val="16"/>
              </w:rPr>
            </w:pPr>
            <w:r>
              <w:rPr>
                <w:rFonts w:eastAsia="Times New Roman" w:cs="Times New Roman"/>
                <w:b/>
                <w:bCs/>
                <w:color w:val="000000" w:themeColor="text1"/>
                <w:sz w:val="16"/>
                <w:szCs w:val="16"/>
              </w:rPr>
              <w:t>START &amp; END DATES</w:t>
            </w:r>
          </w:p>
        </w:tc>
      </w:tr>
      <w:tr w:rsidR="00FD11EA" w:rsidRPr="00E36666" w14:paraId="673A49B4" w14:textId="77777777" w:rsidTr="00FD11EA">
        <w:trPr>
          <w:trHeight w:val="504"/>
        </w:trPr>
        <w:tc>
          <w:tcPr>
            <w:tcW w:w="710" w:type="dxa"/>
            <w:shd w:val="clear" w:color="auto" w:fill="F7F9FB"/>
            <w:vAlign w:val="center"/>
            <w:hideMark/>
          </w:tcPr>
          <w:p w14:paraId="596D24F5" w14:textId="78A3E43F" w:rsidR="00FD11EA" w:rsidRPr="00E36666" w:rsidRDefault="00FD11EA" w:rsidP="00FD11EA">
            <w:pPr>
              <w:spacing w:after="0" w:line="240" w:lineRule="auto"/>
              <w:rPr>
                <w:rFonts w:eastAsia="Times New Roman" w:cs="Times New Roman"/>
                <w:color w:val="000000" w:themeColor="text1"/>
                <w:sz w:val="20"/>
                <w:szCs w:val="20"/>
              </w:rPr>
            </w:pPr>
            <w:r>
              <w:rPr>
                <w:rFonts w:eastAsia="Times New Roman" w:cs="Times New Roman"/>
                <w:color w:val="000000" w:themeColor="text1"/>
                <w:sz w:val="20"/>
                <w:szCs w:val="20"/>
              </w:rPr>
              <w:t>1</w:t>
            </w:r>
          </w:p>
        </w:tc>
        <w:tc>
          <w:tcPr>
            <w:tcW w:w="4950" w:type="dxa"/>
            <w:shd w:val="clear" w:color="auto" w:fill="auto"/>
            <w:vAlign w:val="center"/>
          </w:tcPr>
          <w:p w14:paraId="423F9DCB" w14:textId="0666D0D4" w:rsidR="00FD11EA" w:rsidRPr="00FD11EA" w:rsidRDefault="00FD11EA" w:rsidP="00FD11EA">
            <w:pPr>
              <w:spacing w:after="0" w:line="240" w:lineRule="auto"/>
              <w:rPr>
                <w:rFonts w:eastAsia="Times New Roman" w:cs="Times New Roman"/>
                <w:color w:val="000000" w:themeColor="text1"/>
                <w:sz w:val="18"/>
                <w:szCs w:val="20"/>
              </w:rPr>
            </w:pPr>
            <w:r w:rsidRPr="00FD11EA">
              <w:rPr>
                <w:rFonts w:eastAsia="Times New Roman" w:cs="Times New Roman"/>
                <w:color w:val="000000"/>
                <w:sz w:val="18"/>
                <w:szCs w:val="20"/>
              </w:rPr>
              <w:t>Installation and testing for three EV charging stations.</w:t>
            </w:r>
          </w:p>
        </w:tc>
        <w:tc>
          <w:tcPr>
            <w:tcW w:w="3420" w:type="dxa"/>
            <w:shd w:val="clear" w:color="auto" w:fill="auto"/>
            <w:vAlign w:val="center"/>
          </w:tcPr>
          <w:p w14:paraId="4B2FAEF5" w14:textId="31661049" w:rsidR="00FD11EA" w:rsidRPr="00FD11EA" w:rsidRDefault="00FD11EA" w:rsidP="00FD11EA">
            <w:pPr>
              <w:spacing w:after="0" w:line="240" w:lineRule="auto"/>
              <w:rPr>
                <w:rFonts w:eastAsia="Times New Roman" w:cs="Times New Roman"/>
                <w:color w:val="000000" w:themeColor="text1"/>
                <w:sz w:val="18"/>
                <w:szCs w:val="20"/>
              </w:rPr>
            </w:pPr>
            <w:r w:rsidRPr="00FD11EA">
              <w:rPr>
                <w:rFonts w:eastAsia="Times New Roman" w:cs="Times New Roman"/>
                <w:color w:val="000000"/>
                <w:sz w:val="18"/>
                <w:szCs w:val="20"/>
              </w:rPr>
              <w:t>Installation complete for Park A</w:t>
            </w:r>
          </w:p>
        </w:tc>
        <w:tc>
          <w:tcPr>
            <w:tcW w:w="1881" w:type="dxa"/>
            <w:shd w:val="clear" w:color="auto" w:fill="F3F3F3"/>
            <w:vAlign w:val="center"/>
          </w:tcPr>
          <w:p w14:paraId="7F57D2AE" w14:textId="5E340BC4" w:rsidR="00FD11EA" w:rsidRPr="00FD11EA" w:rsidRDefault="00FD11EA" w:rsidP="00FD11EA">
            <w:pPr>
              <w:spacing w:after="0" w:line="240" w:lineRule="auto"/>
              <w:rPr>
                <w:rFonts w:eastAsia="Times New Roman" w:cs="Times New Roman"/>
                <w:color w:val="000000" w:themeColor="text1"/>
                <w:sz w:val="18"/>
                <w:szCs w:val="20"/>
              </w:rPr>
            </w:pPr>
            <w:r>
              <w:rPr>
                <w:rFonts w:eastAsia="Times New Roman" w:cs="Times New Roman"/>
                <w:color w:val="000000"/>
                <w:sz w:val="18"/>
                <w:szCs w:val="20"/>
              </w:rPr>
              <w:t>JAN</w:t>
            </w:r>
            <w:r w:rsidRPr="00FD11EA">
              <w:rPr>
                <w:rFonts w:eastAsia="Times New Roman" w:cs="Times New Roman"/>
                <w:color w:val="000000"/>
                <w:sz w:val="18"/>
                <w:szCs w:val="20"/>
              </w:rPr>
              <w:t xml:space="preserve"> 9 - 16</w:t>
            </w:r>
          </w:p>
        </w:tc>
      </w:tr>
      <w:tr w:rsidR="00FD11EA" w:rsidRPr="00E36666" w14:paraId="6592F644" w14:textId="77777777" w:rsidTr="00FD11EA">
        <w:trPr>
          <w:trHeight w:val="504"/>
        </w:trPr>
        <w:tc>
          <w:tcPr>
            <w:tcW w:w="710" w:type="dxa"/>
            <w:shd w:val="clear" w:color="auto" w:fill="F7F9FB"/>
            <w:vAlign w:val="center"/>
            <w:hideMark/>
          </w:tcPr>
          <w:p w14:paraId="422A7F31" w14:textId="42784F34" w:rsidR="00FD11EA" w:rsidRPr="00E36666" w:rsidRDefault="00FD11EA" w:rsidP="00FD11EA">
            <w:pPr>
              <w:spacing w:after="0" w:line="240" w:lineRule="auto"/>
              <w:rPr>
                <w:rFonts w:eastAsia="Times New Roman" w:cs="Times New Roman"/>
                <w:color w:val="000000" w:themeColor="text1"/>
                <w:sz w:val="20"/>
                <w:szCs w:val="20"/>
              </w:rPr>
            </w:pPr>
            <w:r>
              <w:rPr>
                <w:rFonts w:eastAsia="Times New Roman" w:cs="Times New Roman"/>
                <w:color w:val="000000" w:themeColor="text1"/>
                <w:sz w:val="20"/>
                <w:szCs w:val="20"/>
              </w:rPr>
              <w:t>2</w:t>
            </w:r>
          </w:p>
        </w:tc>
        <w:tc>
          <w:tcPr>
            <w:tcW w:w="4950" w:type="dxa"/>
            <w:shd w:val="clear" w:color="auto" w:fill="auto"/>
            <w:vAlign w:val="center"/>
          </w:tcPr>
          <w:p w14:paraId="7F3C359C" w14:textId="0BD34270" w:rsidR="00FD11EA" w:rsidRPr="00FD11EA" w:rsidRDefault="00FD11EA" w:rsidP="00FD11EA">
            <w:pPr>
              <w:spacing w:after="0" w:line="240" w:lineRule="auto"/>
              <w:rPr>
                <w:rFonts w:eastAsia="Times New Roman" w:cs="Times New Roman"/>
                <w:color w:val="000000" w:themeColor="text1"/>
                <w:sz w:val="18"/>
                <w:szCs w:val="20"/>
              </w:rPr>
            </w:pPr>
            <w:r w:rsidRPr="00FD11EA">
              <w:rPr>
                <w:rFonts w:eastAsia="Times New Roman" w:cs="Times New Roman"/>
                <w:color w:val="000000"/>
                <w:sz w:val="18"/>
                <w:szCs w:val="20"/>
              </w:rPr>
              <w:t>Installation and testing for three EV charging stations.</w:t>
            </w:r>
          </w:p>
        </w:tc>
        <w:tc>
          <w:tcPr>
            <w:tcW w:w="3420" w:type="dxa"/>
            <w:shd w:val="clear" w:color="auto" w:fill="auto"/>
            <w:vAlign w:val="center"/>
          </w:tcPr>
          <w:p w14:paraId="735E5DDA" w14:textId="42A86B26" w:rsidR="00FD11EA" w:rsidRPr="00FD11EA" w:rsidRDefault="00FD11EA" w:rsidP="00FD11EA">
            <w:pPr>
              <w:spacing w:after="0" w:line="240" w:lineRule="auto"/>
              <w:rPr>
                <w:rFonts w:eastAsia="Times New Roman" w:cs="Times New Roman"/>
                <w:color w:val="000000" w:themeColor="text1"/>
                <w:sz w:val="18"/>
                <w:szCs w:val="20"/>
              </w:rPr>
            </w:pPr>
            <w:r w:rsidRPr="00FD11EA">
              <w:rPr>
                <w:rFonts w:eastAsia="Times New Roman" w:cs="Times New Roman"/>
                <w:color w:val="000000"/>
                <w:sz w:val="18"/>
                <w:szCs w:val="20"/>
              </w:rPr>
              <w:t>Installation complete for Park B</w:t>
            </w:r>
          </w:p>
        </w:tc>
        <w:tc>
          <w:tcPr>
            <w:tcW w:w="1881" w:type="dxa"/>
            <w:shd w:val="clear" w:color="auto" w:fill="F3F3F3"/>
            <w:vAlign w:val="center"/>
            <w:hideMark/>
          </w:tcPr>
          <w:p w14:paraId="06437959" w14:textId="3597FC1D" w:rsidR="00FD11EA" w:rsidRPr="00FD11EA" w:rsidRDefault="00FD11EA" w:rsidP="00FD11EA">
            <w:pPr>
              <w:spacing w:after="0" w:line="240" w:lineRule="auto"/>
              <w:rPr>
                <w:rFonts w:eastAsia="Times New Roman" w:cs="Times New Roman"/>
                <w:color w:val="000000" w:themeColor="text1"/>
                <w:sz w:val="18"/>
                <w:szCs w:val="20"/>
              </w:rPr>
            </w:pPr>
            <w:r>
              <w:rPr>
                <w:rFonts w:eastAsia="Times New Roman" w:cs="Times New Roman"/>
                <w:color w:val="000000"/>
                <w:sz w:val="18"/>
                <w:szCs w:val="20"/>
              </w:rPr>
              <w:t>JAN</w:t>
            </w:r>
            <w:r w:rsidRPr="00FD11EA">
              <w:rPr>
                <w:rFonts w:eastAsia="Times New Roman" w:cs="Times New Roman"/>
                <w:color w:val="000000"/>
                <w:sz w:val="18"/>
                <w:szCs w:val="20"/>
              </w:rPr>
              <w:t xml:space="preserve"> 16 - 23</w:t>
            </w:r>
          </w:p>
        </w:tc>
      </w:tr>
      <w:tr w:rsidR="00FD11EA" w:rsidRPr="00E36666" w14:paraId="679BB6A0" w14:textId="77777777" w:rsidTr="00FD11EA">
        <w:trPr>
          <w:trHeight w:val="504"/>
        </w:trPr>
        <w:tc>
          <w:tcPr>
            <w:tcW w:w="710" w:type="dxa"/>
            <w:tcBorders>
              <w:bottom w:val="single" w:sz="8" w:space="0" w:color="BFBFBF" w:themeColor="background1" w:themeShade="BF"/>
            </w:tcBorders>
            <w:shd w:val="clear" w:color="auto" w:fill="F7F9FB"/>
            <w:vAlign w:val="center"/>
            <w:hideMark/>
          </w:tcPr>
          <w:p w14:paraId="51FE6B9D" w14:textId="1C8363B8" w:rsidR="00FD11EA" w:rsidRPr="00E36666" w:rsidRDefault="00FD11EA" w:rsidP="00FD11EA">
            <w:pPr>
              <w:spacing w:after="0" w:line="240" w:lineRule="auto"/>
              <w:rPr>
                <w:rFonts w:eastAsia="Times New Roman" w:cs="Times New Roman"/>
                <w:color w:val="000000" w:themeColor="text1"/>
                <w:sz w:val="20"/>
                <w:szCs w:val="20"/>
              </w:rPr>
            </w:pPr>
            <w:r>
              <w:rPr>
                <w:rFonts w:eastAsia="Times New Roman" w:cs="Times New Roman"/>
                <w:color w:val="000000" w:themeColor="text1"/>
                <w:sz w:val="20"/>
                <w:szCs w:val="20"/>
              </w:rPr>
              <w:t>3</w:t>
            </w:r>
          </w:p>
        </w:tc>
        <w:tc>
          <w:tcPr>
            <w:tcW w:w="4950" w:type="dxa"/>
            <w:tcBorders>
              <w:bottom w:val="single" w:sz="8" w:space="0" w:color="BFBFBF" w:themeColor="background1" w:themeShade="BF"/>
            </w:tcBorders>
            <w:shd w:val="clear" w:color="auto" w:fill="auto"/>
            <w:vAlign w:val="center"/>
          </w:tcPr>
          <w:p w14:paraId="12A208C6" w14:textId="343D87ED" w:rsidR="00FD11EA" w:rsidRPr="00FD11EA" w:rsidRDefault="00FD11EA" w:rsidP="00FD11EA">
            <w:pPr>
              <w:spacing w:after="0" w:line="240" w:lineRule="auto"/>
              <w:rPr>
                <w:rFonts w:eastAsia="Times New Roman" w:cs="Times New Roman"/>
                <w:color w:val="000000" w:themeColor="text1"/>
                <w:sz w:val="18"/>
                <w:szCs w:val="20"/>
              </w:rPr>
            </w:pPr>
            <w:r w:rsidRPr="00FD11EA">
              <w:rPr>
                <w:rFonts w:eastAsia="Times New Roman" w:cs="Times New Roman"/>
                <w:color w:val="000000"/>
                <w:sz w:val="18"/>
                <w:szCs w:val="20"/>
              </w:rPr>
              <w:t>Installation and testing for three EV charging stations.</w:t>
            </w:r>
          </w:p>
        </w:tc>
        <w:tc>
          <w:tcPr>
            <w:tcW w:w="3420" w:type="dxa"/>
            <w:tcBorders>
              <w:bottom w:val="single" w:sz="8" w:space="0" w:color="BFBFBF" w:themeColor="background1" w:themeShade="BF"/>
            </w:tcBorders>
            <w:shd w:val="clear" w:color="auto" w:fill="auto"/>
            <w:vAlign w:val="center"/>
          </w:tcPr>
          <w:p w14:paraId="287348DE" w14:textId="37944C9D" w:rsidR="00FD11EA" w:rsidRPr="00FD11EA" w:rsidRDefault="00FD11EA" w:rsidP="00FD11EA">
            <w:pPr>
              <w:spacing w:after="0" w:line="240" w:lineRule="auto"/>
              <w:rPr>
                <w:rFonts w:eastAsia="Times New Roman" w:cs="Times New Roman"/>
                <w:color w:val="000000" w:themeColor="text1"/>
                <w:sz w:val="18"/>
                <w:szCs w:val="20"/>
              </w:rPr>
            </w:pPr>
            <w:r w:rsidRPr="00FD11EA">
              <w:rPr>
                <w:rFonts w:eastAsia="Times New Roman" w:cs="Times New Roman"/>
                <w:color w:val="000000"/>
                <w:sz w:val="18"/>
                <w:szCs w:val="20"/>
              </w:rPr>
              <w:t>Installation complete for Park C</w:t>
            </w:r>
          </w:p>
        </w:tc>
        <w:tc>
          <w:tcPr>
            <w:tcW w:w="1881" w:type="dxa"/>
            <w:tcBorders>
              <w:bottom w:val="single" w:sz="8" w:space="0" w:color="BFBFBF" w:themeColor="background1" w:themeShade="BF"/>
            </w:tcBorders>
            <w:shd w:val="clear" w:color="auto" w:fill="F3F3F3"/>
            <w:vAlign w:val="center"/>
            <w:hideMark/>
          </w:tcPr>
          <w:p w14:paraId="69BF3687" w14:textId="05D84179" w:rsidR="00FD11EA" w:rsidRPr="00FD11EA" w:rsidRDefault="00FD11EA" w:rsidP="00FD11EA">
            <w:pPr>
              <w:spacing w:after="0" w:line="240" w:lineRule="auto"/>
              <w:rPr>
                <w:rFonts w:eastAsia="Times New Roman" w:cs="Times New Roman"/>
                <w:color w:val="000000" w:themeColor="text1"/>
                <w:sz w:val="18"/>
                <w:szCs w:val="20"/>
              </w:rPr>
            </w:pPr>
            <w:r>
              <w:rPr>
                <w:rFonts w:eastAsia="Times New Roman" w:cs="Times New Roman"/>
                <w:color w:val="000000"/>
                <w:sz w:val="18"/>
                <w:szCs w:val="20"/>
              </w:rPr>
              <w:t>JAN</w:t>
            </w:r>
            <w:r w:rsidRPr="00FD11EA">
              <w:rPr>
                <w:rFonts w:eastAsia="Times New Roman" w:cs="Times New Roman"/>
                <w:color w:val="000000"/>
                <w:sz w:val="18"/>
                <w:szCs w:val="20"/>
              </w:rPr>
              <w:t xml:space="preserve"> 23 – 30</w:t>
            </w:r>
          </w:p>
        </w:tc>
      </w:tr>
      <w:tr w:rsidR="00FD11EA" w:rsidRPr="00E36666" w14:paraId="241457A8" w14:textId="77777777" w:rsidTr="00FD11EA">
        <w:trPr>
          <w:trHeight w:val="504"/>
        </w:trPr>
        <w:tc>
          <w:tcPr>
            <w:tcW w:w="710" w:type="dxa"/>
            <w:tcBorders>
              <w:bottom w:val="single" w:sz="18" w:space="0" w:color="BFBFBF" w:themeColor="background1" w:themeShade="BF"/>
            </w:tcBorders>
            <w:shd w:val="clear" w:color="auto" w:fill="F7F9FB"/>
            <w:vAlign w:val="center"/>
            <w:hideMark/>
          </w:tcPr>
          <w:p w14:paraId="5BBA134E" w14:textId="77955DE9" w:rsidR="00FD11EA" w:rsidRPr="00E36666" w:rsidRDefault="00FD11EA" w:rsidP="00FD11EA">
            <w:pPr>
              <w:spacing w:after="0" w:line="240" w:lineRule="auto"/>
              <w:rPr>
                <w:rFonts w:eastAsia="Times New Roman" w:cs="Times New Roman"/>
                <w:color w:val="000000" w:themeColor="text1"/>
                <w:sz w:val="20"/>
                <w:szCs w:val="20"/>
              </w:rPr>
            </w:pPr>
            <w:r>
              <w:rPr>
                <w:rFonts w:eastAsia="Times New Roman" w:cs="Times New Roman"/>
                <w:color w:val="000000" w:themeColor="text1"/>
                <w:sz w:val="20"/>
                <w:szCs w:val="20"/>
              </w:rPr>
              <w:t>4</w:t>
            </w:r>
          </w:p>
        </w:tc>
        <w:tc>
          <w:tcPr>
            <w:tcW w:w="4950" w:type="dxa"/>
            <w:tcBorders>
              <w:bottom w:val="single" w:sz="18" w:space="0" w:color="BFBFBF" w:themeColor="background1" w:themeShade="BF"/>
            </w:tcBorders>
            <w:shd w:val="clear" w:color="auto" w:fill="auto"/>
            <w:vAlign w:val="center"/>
          </w:tcPr>
          <w:p w14:paraId="46978BD2" w14:textId="31EBC6A4" w:rsidR="00FD11EA" w:rsidRPr="00FD11EA" w:rsidRDefault="00FD11EA" w:rsidP="00FD11EA">
            <w:pPr>
              <w:spacing w:after="0" w:line="240" w:lineRule="auto"/>
              <w:rPr>
                <w:rFonts w:eastAsia="Times New Roman" w:cs="Times New Roman"/>
                <w:color w:val="000000" w:themeColor="text1"/>
                <w:sz w:val="18"/>
                <w:szCs w:val="20"/>
              </w:rPr>
            </w:pPr>
            <w:r w:rsidRPr="00FD11EA">
              <w:rPr>
                <w:rFonts w:eastAsia="Times New Roman" w:cs="Times New Roman"/>
                <w:color w:val="000000"/>
                <w:sz w:val="18"/>
                <w:szCs w:val="20"/>
              </w:rPr>
              <w:t>Installation and testing for three EV charging stations.</w:t>
            </w:r>
          </w:p>
        </w:tc>
        <w:tc>
          <w:tcPr>
            <w:tcW w:w="3420" w:type="dxa"/>
            <w:tcBorders>
              <w:bottom w:val="single" w:sz="18" w:space="0" w:color="BFBFBF" w:themeColor="background1" w:themeShade="BF"/>
            </w:tcBorders>
            <w:shd w:val="clear" w:color="auto" w:fill="auto"/>
            <w:vAlign w:val="center"/>
          </w:tcPr>
          <w:p w14:paraId="0C8388DB" w14:textId="3D305BA4" w:rsidR="00FD11EA" w:rsidRPr="00FD11EA" w:rsidRDefault="00FD11EA" w:rsidP="00FD11EA">
            <w:pPr>
              <w:spacing w:after="0" w:line="240" w:lineRule="auto"/>
              <w:rPr>
                <w:rFonts w:eastAsia="Times New Roman" w:cs="Times New Roman"/>
                <w:color w:val="000000" w:themeColor="text1"/>
                <w:sz w:val="18"/>
                <w:szCs w:val="20"/>
              </w:rPr>
            </w:pPr>
            <w:r w:rsidRPr="00FD11EA">
              <w:rPr>
                <w:rFonts w:eastAsia="Times New Roman" w:cs="Times New Roman"/>
                <w:color w:val="000000"/>
                <w:sz w:val="18"/>
                <w:szCs w:val="20"/>
              </w:rPr>
              <w:t>Installation complete for Park D</w:t>
            </w:r>
          </w:p>
        </w:tc>
        <w:tc>
          <w:tcPr>
            <w:tcW w:w="1881" w:type="dxa"/>
            <w:tcBorders>
              <w:bottom w:val="single" w:sz="18" w:space="0" w:color="BFBFBF" w:themeColor="background1" w:themeShade="BF"/>
            </w:tcBorders>
            <w:shd w:val="clear" w:color="auto" w:fill="F3F3F3"/>
            <w:vAlign w:val="center"/>
            <w:hideMark/>
          </w:tcPr>
          <w:p w14:paraId="2D25F427" w14:textId="44F3CFF2" w:rsidR="00FD11EA" w:rsidRPr="00FD11EA" w:rsidRDefault="00FD11EA" w:rsidP="00FD11EA">
            <w:pPr>
              <w:spacing w:after="0" w:line="240" w:lineRule="auto"/>
              <w:rPr>
                <w:rFonts w:eastAsia="Times New Roman" w:cs="Times New Roman"/>
                <w:color w:val="000000" w:themeColor="text1"/>
                <w:sz w:val="18"/>
                <w:szCs w:val="20"/>
              </w:rPr>
            </w:pPr>
            <w:r>
              <w:rPr>
                <w:rFonts w:eastAsia="Times New Roman" w:cs="Times New Roman"/>
                <w:color w:val="000000"/>
                <w:sz w:val="18"/>
                <w:szCs w:val="20"/>
              </w:rPr>
              <w:t>JAN</w:t>
            </w:r>
            <w:r w:rsidRPr="00FD11EA">
              <w:rPr>
                <w:rFonts w:eastAsia="Times New Roman" w:cs="Times New Roman"/>
                <w:color w:val="000000"/>
                <w:sz w:val="18"/>
                <w:szCs w:val="20"/>
              </w:rPr>
              <w:t xml:space="preserve"> 30 – </w:t>
            </w:r>
            <w:r>
              <w:rPr>
                <w:rFonts w:eastAsia="Times New Roman" w:cs="Times New Roman"/>
                <w:color w:val="000000"/>
                <w:sz w:val="18"/>
                <w:szCs w:val="20"/>
              </w:rPr>
              <w:t>FEB</w:t>
            </w:r>
            <w:r w:rsidRPr="00FD11EA">
              <w:rPr>
                <w:rFonts w:eastAsia="Times New Roman" w:cs="Times New Roman"/>
                <w:color w:val="000000"/>
                <w:sz w:val="18"/>
                <w:szCs w:val="20"/>
              </w:rPr>
              <w:t xml:space="preserve"> 6</w:t>
            </w:r>
          </w:p>
        </w:tc>
      </w:tr>
    </w:tbl>
    <w:p w14:paraId="445CA075" w14:textId="77777777" w:rsidR="00FD11EA" w:rsidRPr="00AB3D4D" w:rsidRDefault="00FD11EA" w:rsidP="00FD11EA">
      <w:pPr>
        <w:pStyle w:val="NoSpacing"/>
        <w:spacing w:before="40" w:after="40"/>
        <w:rPr>
          <w:rFonts w:ascii="Century Gothic" w:hAnsi="Century Gothic"/>
          <w:color w:val="44546A" w:themeColor="text2"/>
          <w:sz w:val="11"/>
          <w:szCs w:val="11"/>
        </w:rPr>
      </w:pPr>
      <w:bookmarkStart w:id="5" w:name="_Hlk536359921"/>
    </w:p>
    <w:p w14:paraId="3084845E" w14:textId="318C70BA" w:rsidR="00FD11EA" w:rsidRPr="00814997" w:rsidRDefault="00FD11EA" w:rsidP="00FD11EA">
      <w:pPr>
        <w:spacing w:after="0" w:line="276" w:lineRule="auto"/>
        <w:rPr>
          <w:sz w:val="21"/>
          <w:szCs w:val="21"/>
        </w:rPr>
      </w:pPr>
      <w:r w:rsidRPr="00814997">
        <w:rPr>
          <w:sz w:val="21"/>
          <w:szCs w:val="21"/>
        </w:rPr>
        <w:t>APPROVING PARTIES NAMES AND SIGNATURES</w:t>
      </w:r>
    </w:p>
    <w:tbl>
      <w:tblPr>
        <w:tblW w:w="1097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656"/>
        <w:gridCol w:w="3657"/>
        <w:gridCol w:w="3657"/>
      </w:tblGrid>
      <w:tr w:rsidR="00F42DCD" w:rsidRPr="00E36666" w14:paraId="2A5A4EF3" w14:textId="77777777" w:rsidTr="00814997">
        <w:trPr>
          <w:trHeight w:val="288"/>
        </w:trPr>
        <w:tc>
          <w:tcPr>
            <w:tcW w:w="3656" w:type="dxa"/>
            <w:tcBorders>
              <w:bottom w:val="single" w:sz="8" w:space="0" w:color="BFBFBF" w:themeColor="background1" w:themeShade="BF"/>
            </w:tcBorders>
            <w:shd w:val="clear" w:color="auto" w:fill="D5DCE4" w:themeFill="text2" w:themeFillTint="33"/>
            <w:vAlign w:val="center"/>
            <w:hideMark/>
          </w:tcPr>
          <w:p w14:paraId="66D6D826" w14:textId="218B964B" w:rsidR="00F42DCD" w:rsidRPr="001D47EA" w:rsidRDefault="00814997" w:rsidP="0075616A">
            <w:pPr>
              <w:spacing w:after="0" w:line="240" w:lineRule="auto"/>
              <w:rPr>
                <w:rFonts w:eastAsia="Times New Roman" w:cs="Times New Roman"/>
                <w:b/>
                <w:bCs/>
                <w:color w:val="000000" w:themeColor="text1"/>
                <w:sz w:val="16"/>
                <w:szCs w:val="16"/>
              </w:rPr>
            </w:pPr>
            <w:r>
              <w:rPr>
                <w:rFonts w:eastAsia="Times New Roman" w:cs="Times New Roman"/>
                <w:b/>
                <w:bCs/>
                <w:color w:val="000000" w:themeColor="text1"/>
                <w:sz w:val="16"/>
                <w:szCs w:val="16"/>
              </w:rPr>
              <w:t>CLIENT</w:t>
            </w:r>
          </w:p>
        </w:tc>
        <w:tc>
          <w:tcPr>
            <w:tcW w:w="3657" w:type="dxa"/>
            <w:tcBorders>
              <w:bottom w:val="single" w:sz="8" w:space="0" w:color="BFBFBF" w:themeColor="background1" w:themeShade="BF"/>
            </w:tcBorders>
            <w:shd w:val="clear" w:color="auto" w:fill="D5DCE4" w:themeFill="text2" w:themeFillTint="33"/>
            <w:vAlign w:val="center"/>
          </w:tcPr>
          <w:p w14:paraId="5B2F0704" w14:textId="04FC3007" w:rsidR="00F42DCD" w:rsidRPr="001D47EA" w:rsidRDefault="00814997" w:rsidP="0075616A">
            <w:pPr>
              <w:spacing w:after="0" w:line="240" w:lineRule="auto"/>
              <w:rPr>
                <w:rFonts w:eastAsia="Times New Roman" w:cs="Times New Roman"/>
                <w:b/>
                <w:bCs/>
                <w:color w:val="000000" w:themeColor="text1"/>
                <w:sz w:val="16"/>
                <w:szCs w:val="16"/>
              </w:rPr>
            </w:pPr>
            <w:r>
              <w:rPr>
                <w:rFonts w:eastAsia="Times New Roman" w:cs="Times New Roman"/>
                <w:b/>
                <w:bCs/>
                <w:color w:val="000000" w:themeColor="text1"/>
                <w:sz w:val="16"/>
                <w:szCs w:val="16"/>
              </w:rPr>
              <w:t>SPONSOR</w:t>
            </w:r>
          </w:p>
        </w:tc>
        <w:tc>
          <w:tcPr>
            <w:tcW w:w="3657" w:type="dxa"/>
            <w:tcBorders>
              <w:bottom w:val="single" w:sz="8" w:space="0" w:color="BFBFBF" w:themeColor="background1" w:themeShade="BF"/>
            </w:tcBorders>
            <w:shd w:val="clear" w:color="auto" w:fill="D5DCE4" w:themeFill="text2" w:themeFillTint="33"/>
            <w:vAlign w:val="center"/>
          </w:tcPr>
          <w:p w14:paraId="362CFCCB" w14:textId="77300FF8" w:rsidR="00F42DCD" w:rsidRPr="001D47EA" w:rsidRDefault="00814997" w:rsidP="0075616A">
            <w:pPr>
              <w:spacing w:after="0" w:line="240" w:lineRule="auto"/>
              <w:rPr>
                <w:rFonts w:eastAsia="Times New Roman" w:cs="Times New Roman"/>
                <w:b/>
                <w:bCs/>
                <w:color w:val="000000" w:themeColor="text1"/>
                <w:sz w:val="16"/>
                <w:szCs w:val="16"/>
              </w:rPr>
            </w:pPr>
            <w:r>
              <w:rPr>
                <w:rFonts w:eastAsia="Times New Roman" w:cs="Times New Roman"/>
                <w:b/>
                <w:bCs/>
                <w:color w:val="000000" w:themeColor="text1"/>
                <w:sz w:val="16"/>
                <w:szCs w:val="16"/>
              </w:rPr>
              <w:t>PROJECT MANAGER</w:t>
            </w:r>
          </w:p>
        </w:tc>
      </w:tr>
      <w:tr w:rsidR="00814997" w:rsidRPr="00E36666" w14:paraId="00018378" w14:textId="77777777" w:rsidTr="00814997">
        <w:trPr>
          <w:trHeight w:val="504"/>
        </w:trPr>
        <w:tc>
          <w:tcPr>
            <w:tcW w:w="3656" w:type="dxa"/>
            <w:tcBorders>
              <w:bottom w:val="dashSmallGap" w:sz="4" w:space="0" w:color="BFBFBF" w:themeColor="background1" w:themeShade="BF"/>
            </w:tcBorders>
            <w:shd w:val="clear" w:color="auto" w:fill="auto"/>
            <w:vAlign w:val="center"/>
          </w:tcPr>
          <w:p w14:paraId="65938715" w14:textId="384E4274" w:rsidR="00814997" w:rsidRPr="00814997" w:rsidRDefault="00814997" w:rsidP="00814997">
            <w:pPr>
              <w:spacing w:after="0" w:line="240" w:lineRule="auto"/>
              <w:rPr>
                <w:rFonts w:eastAsia="Times New Roman" w:cs="Times New Roman"/>
                <w:color w:val="000000" w:themeColor="text1"/>
                <w:sz w:val="20"/>
                <w:szCs w:val="21"/>
              </w:rPr>
            </w:pPr>
            <w:r w:rsidRPr="00814997">
              <w:rPr>
                <w:rFonts w:eastAsia="Times New Roman" w:cs="Times New Roman"/>
                <w:color w:val="000000"/>
                <w:sz w:val="20"/>
                <w:szCs w:val="21"/>
              </w:rPr>
              <w:t>L. Pierce</w:t>
            </w:r>
          </w:p>
        </w:tc>
        <w:tc>
          <w:tcPr>
            <w:tcW w:w="3657" w:type="dxa"/>
            <w:tcBorders>
              <w:bottom w:val="dashSmallGap" w:sz="4" w:space="0" w:color="BFBFBF" w:themeColor="background1" w:themeShade="BF"/>
            </w:tcBorders>
            <w:shd w:val="clear" w:color="auto" w:fill="auto"/>
            <w:vAlign w:val="center"/>
          </w:tcPr>
          <w:p w14:paraId="67B2236B" w14:textId="2D582AE4" w:rsidR="00814997" w:rsidRPr="00814997" w:rsidRDefault="00814997" w:rsidP="00814997">
            <w:pPr>
              <w:spacing w:after="0" w:line="240" w:lineRule="auto"/>
              <w:rPr>
                <w:rFonts w:eastAsia="Times New Roman" w:cs="Times New Roman"/>
                <w:color w:val="000000" w:themeColor="text1"/>
                <w:sz w:val="20"/>
                <w:szCs w:val="21"/>
              </w:rPr>
            </w:pPr>
            <w:r w:rsidRPr="00814997">
              <w:rPr>
                <w:rFonts w:eastAsia="Times New Roman" w:cs="Times New Roman"/>
                <w:color w:val="000000"/>
                <w:sz w:val="20"/>
                <w:szCs w:val="21"/>
              </w:rPr>
              <w:t>E. Kahn</w:t>
            </w:r>
          </w:p>
        </w:tc>
        <w:tc>
          <w:tcPr>
            <w:tcW w:w="3657" w:type="dxa"/>
            <w:tcBorders>
              <w:bottom w:val="dashSmallGap" w:sz="4" w:space="0" w:color="BFBFBF" w:themeColor="background1" w:themeShade="BF"/>
            </w:tcBorders>
            <w:shd w:val="clear" w:color="auto" w:fill="auto"/>
            <w:vAlign w:val="center"/>
          </w:tcPr>
          <w:p w14:paraId="3805A433" w14:textId="2A7242FF" w:rsidR="00814997" w:rsidRPr="00814997" w:rsidRDefault="00814997" w:rsidP="00814997">
            <w:pPr>
              <w:spacing w:after="0" w:line="240" w:lineRule="auto"/>
              <w:rPr>
                <w:rFonts w:eastAsia="Times New Roman" w:cs="Times New Roman"/>
                <w:color w:val="000000" w:themeColor="text1"/>
                <w:sz w:val="20"/>
                <w:szCs w:val="21"/>
              </w:rPr>
            </w:pPr>
            <w:r w:rsidRPr="00814997">
              <w:rPr>
                <w:rFonts w:eastAsia="Times New Roman" w:cs="Times New Roman"/>
                <w:color w:val="000000"/>
                <w:sz w:val="20"/>
                <w:szCs w:val="21"/>
              </w:rPr>
              <w:t>S. Li</w:t>
            </w:r>
          </w:p>
        </w:tc>
      </w:tr>
      <w:tr w:rsidR="00814997" w:rsidRPr="00E36666" w14:paraId="6EE4C8A2" w14:textId="77777777" w:rsidTr="00814997">
        <w:trPr>
          <w:trHeight w:val="504"/>
        </w:trPr>
        <w:tc>
          <w:tcPr>
            <w:tcW w:w="3656" w:type="dxa"/>
            <w:tcBorders>
              <w:top w:val="dashSmallGap" w:sz="4" w:space="0" w:color="BFBFBF" w:themeColor="background1" w:themeShade="BF"/>
              <w:bottom w:val="single" w:sz="18" w:space="0" w:color="BFBFBF" w:themeColor="background1" w:themeShade="BF"/>
            </w:tcBorders>
            <w:shd w:val="clear" w:color="auto" w:fill="F7F9FB"/>
            <w:vAlign w:val="center"/>
          </w:tcPr>
          <w:p w14:paraId="3098A806" w14:textId="7C810620" w:rsidR="00814997" w:rsidRPr="00E36666" w:rsidRDefault="00814997" w:rsidP="00814997">
            <w:pPr>
              <w:spacing w:after="0" w:line="240" w:lineRule="auto"/>
              <w:rPr>
                <w:rFonts w:eastAsia="Times New Roman" w:cs="Times New Roman"/>
                <w:color w:val="000000" w:themeColor="text1"/>
                <w:sz w:val="20"/>
                <w:szCs w:val="20"/>
              </w:rPr>
            </w:pPr>
            <w:r w:rsidRPr="00583EC1">
              <w:rPr>
                <w:rFonts w:ascii="Freestyle Script" w:eastAsia="Times New Roman" w:hAnsi="Freestyle Script" w:cs="Times New Roman"/>
                <w:color w:val="000000"/>
                <w:sz w:val="36"/>
                <w:szCs w:val="36"/>
              </w:rPr>
              <w:t>L. P</w:t>
            </w:r>
            <w:r>
              <w:rPr>
                <w:rFonts w:ascii="Freestyle Script" w:eastAsia="Times New Roman" w:hAnsi="Freestyle Script" w:cs="Times New Roman"/>
                <w:color w:val="000000"/>
                <w:sz w:val="36"/>
                <w:szCs w:val="36"/>
              </w:rPr>
              <w:t>ierce</w:t>
            </w:r>
          </w:p>
        </w:tc>
        <w:tc>
          <w:tcPr>
            <w:tcW w:w="3657" w:type="dxa"/>
            <w:tcBorders>
              <w:top w:val="dashSmallGap" w:sz="4" w:space="0" w:color="BFBFBF" w:themeColor="background1" w:themeShade="BF"/>
              <w:bottom w:val="single" w:sz="18" w:space="0" w:color="BFBFBF" w:themeColor="background1" w:themeShade="BF"/>
            </w:tcBorders>
            <w:shd w:val="clear" w:color="auto" w:fill="F7F9FB"/>
            <w:vAlign w:val="center"/>
          </w:tcPr>
          <w:p w14:paraId="6B72A95F" w14:textId="7CD5037D" w:rsidR="00814997" w:rsidRPr="00FD11EA" w:rsidRDefault="00814997" w:rsidP="00814997">
            <w:pPr>
              <w:spacing w:after="0" w:line="240" w:lineRule="auto"/>
              <w:rPr>
                <w:rFonts w:eastAsia="Times New Roman" w:cs="Times New Roman"/>
                <w:color w:val="000000" w:themeColor="text1"/>
                <w:sz w:val="18"/>
                <w:szCs w:val="20"/>
              </w:rPr>
            </w:pPr>
            <w:r w:rsidRPr="00583EC1">
              <w:rPr>
                <w:rFonts w:ascii="Freestyle Script" w:eastAsia="Times New Roman" w:hAnsi="Freestyle Script" w:cs="Times New Roman"/>
                <w:color w:val="000000"/>
                <w:sz w:val="36"/>
                <w:szCs w:val="36"/>
              </w:rPr>
              <w:t>E. Kahn</w:t>
            </w:r>
          </w:p>
        </w:tc>
        <w:tc>
          <w:tcPr>
            <w:tcW w:w="3657" w:type="dxa"/>
            <w:tcBorders>
              <w:top w:val="dashSmallGap" w:sz="4" w:space="0" w:color="BFBFBF" w:themeColor="background1" w:themeShade="BF"/>
              <w:bottom w:val="single" w:sz="18" w:space="0" w:color="BFBFBF" w:themeColor="background1" w:themeShade="BF"/>
            </w:tcBorders>
            <w:shd w:val="clear" w:color="auto" w:fill="F7F9FB"/>
            <w:vAlign w:val="center"/>
          </w:tcPr>
          <w:p w14:paraId="28D88E62" w14:textId="12F3DB02" w:rsidR="00814997" w:rsidRPr="00FD11EA" w:rsidRDefault="00814997" w:rsidP="00814997">
            <w:pPr>
              <w:spacing w:after="0" w:line="240" w:lineRule="auto"/>
              <w:rPr>
                <w:rFonts w:eastAsia="Times New Roman" w:cs="Times New Roman"/>
                <w:color w:val="000000" w:themeColor="text1"/>
                <w:sz w:val="18"/>
                <w:szCs w:val="20"/>
              </w:rPr>
            </w:pPr>
            <w:r w:rsidRPr="00583EC1">
              <w:rPr>
                <w:rFonts w:ascii="Freestyle Script" w:eastAsia="Times New Roman" w:hAnsi="Freestyle Script" w:cs="Times New Roman"/>
                <w:color w:val="000000"/>
                <w:sz w:val="36"/>
                <w:szCs w:val="36"/>
              </w:rPr>
              <w:t>S. Li</w:t>
            </w:r>
          </w:p>
        </w:tc>
      </w:tr>
    </w:tbl>
    <w:p w14:paraId="14B6A349" w14:textId="77777777" w:rsidR="00814997" w:rsidRDefault="00814997" w:rsidP="00FD11EA">
      <w:pPr>
        <w:sectPr w:rsidR="00814997" w:rsidSect="00B152B2">
          <w:footerReference w:type="first" r:id="rId10"/>
          <w:pgSz w:w="12240" w:h="15840"/>
          <w:pgMar w:top="432" w:right="576" w:bottom="432" w:left="648" w:header="490" w:footer="720" w:gutter="0"/>
          <w:cols w:space="720"/>
          <w:docGrid w:linePitch="360"/>
        </w:sectPr>
      </w:pPr>
    </w:p>
    <w:bookmarkEnd w:id="5"/>
    <w:p w14:paraId="0E437B31" w14:textId="77777777" w:rsidR="006A0235" w:rsidRPr="00E36666" w:rsidRDefault="006A0235" w:rsidP="00A64F9A">
      <w:pPr>
        <w:rPr>
          <w:noProof/>
        </w:rPr>
      </w:pPr>
    </w:p>
    <w:tbl>
      <w:tblPr>
        <w:tblStyle w:val="TableGrid"/>
        <w:tblW w:w="945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E36666" w14:paraId="1CDEE890" w14:textId="77777777" w:rsidTr="00E36666">
        <w:trPr>
          <w:trHeight w:val="3002"/>
        </w:trPr>
        <w:tc>
          <w:tcPr>
            <w:tcW w:w="9450" w:type="dxa"/>
          </w:tcPr>
          <w:p w14:paraId="4DD9C990" w14:textId="77777777" w:rsidR="00A64F9A" w:rsidRPr="00E36666" w:rsidRDefault="00A64F9A" w:rsidP="00916890">
            <w:pPr>
              <w:jc w:val="center"/>
              <w:rPr>
                <w:b/>
                <w:sz w:val="20"/>
              </w:rPr>
            </w:pPr>
          </w:p>
          <w:p w14:paraId="37166D15" w14:textId="77777777" w:rsidR="00A64F9A" w:rsidRPr="00E36666" w:rsidRDefault="00A64F9A" w:rsidP="00916890">
            <w:pPr>
              <w:jc w:val="center"/>
              <w:rPr>
                <w:b/>
                <w:szCs w:val="28"/>
              </w:rPr>
            </w:pPr>
            <w:r w:rsidRPr="00E36666">
              <w:rPr>
                <w:b/>
                <w:szCs w:val="28"/>
              </w:rPr>
              <w:t>DISCLAIMER</w:t>
            </w:r>
          </w:p>
          <w:p w14:paraId="72639B50" w14:textId="77777777" w:rsidR="00A64F9A" w:rsidRPr="00E36666" w:rsidRDefault="00A64F9A" w:rsidP="00916890">
            <w:pPr>
              <w:rPr>
                <w:sz w:val="21"/>
                <w:szCs w:val="24"/>
              </w:rPr>
            </w:pPr>
          </w:p>
          <w:p w14:paraId="724A4059" w14:textId="77777777" w:rsidR="00A64F9A" w:rsidRPr="00E36666" w:rsidRDefault="00A64F9A" w:rsidP="00916890">
            <w:pPr>
              <w:spacing w:line="276" w:lineRule="auto"/>
              <w:rPr>
                <w:sz w:val="21"/>
                <w:szCs w:val="24"/>
              </w:rPr>
            </w:pPr>
            <w:r w:rsidRPr="00E36666">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59392F1" w14:textId="77777777" w:rsidR="00E36666" w:rsidRDefault="00E36666" w:rsidP="00916890">
            <w:pPr>
              <w:spacing w:line="276" w:lineRule="auto"/>
              <w:rPr>
                <w:sz w:val="20"/>
              </w:rPr>
            </w:pPr>
          </w:p>
          <w:p w14:paraId="2978DDBA" w14:textId="77777777" w:rsidR="00E36666" w:rsidRPr="00E36666" w:rsidRDefault="00E36666" w:rsidP="00916890">
            <w:pPr>
              <w:spacing w:line="276" w:lineRule="auto"/>
              <w:rPr>
                <w:sz w:val="20"/>
              </w:rPr>
            </w:pPr>
          </w:p>
        </w:tc>
      </w:tr>
    </w:tbl>
    <w:p w14:paraId="2E8C946F" w14:textId="77777777" w:rsidR="00A64F9A" w:rsidRPr="00E36666" w:rsidRDefault="00A64F9A" w:rsidP="00C805C2">
      <w:pPr>
        <w:spacing w:line="240" w:lineRule="auto"/>
        <w:rPr>
          <w:sz w:val="20"/>
          <w:szCs w:val="20"/>
        </w:rPr>
      </w:pPr>
    </w:p>
    <w:sectPr w:rsidR="00A64F9A" w:rsidRPr="00E36666" w:rsidSect="00E36666">
      <w:pgSz w:w="12240" w:h="15840"/>
      <w:pgMar w:top="432" w:right="576" w:bottom="432" w:left="64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6679E" w14:textId="77777777" w:rsidR="00E50C7C" w:rsidRDefault="00E50C7C" w:rsidP="00480F66">
      <w:pPr>
        <w:spacing w:after="0" w:line="240" w:lineRule="auto"/>
      </w:pPr>
      <w:r>
        <w:separator/>
      </w:r>
    </w:p>
  </w:endnote>
  <w:endnote w:type="continuationSeparator" w:id="0">
    <w:p w14:paraId="5744BCBB" w14:textId="77777777" w:rsidR="00E50C7C" w:rsidRDefault="00E50C7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951C" w14:textId="77777777" w:rsidR="00916890" w:rsidRPr="00C805C2" w:rsidRDefault="00916890" w:rsidP="00C805C2">
    <w:pPr>
      <w:pStyle w:val="Footer"/>
      <w:tabs>
        <w:tab w:val="clear" w:pos="9360"/>
        <w:tab w:val="right" w:pos="10440"/>
      </w:tabs>
      <w:spacing w:line="360" w:lineRule="auto"/>
      <w:rPr>
        <w:bCs/>
        <w:sz w:val="20"/>
      </w:rPr>
    </w:pPr>
    <w:r w:rsidRPr="00C805C2">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E087D" w14:textId="77777777" w:rsidR="00E50C7C" w:rsidRDefault="00E50C7C" w:rsidP="00480F66">
      <w:pPr>
        <w:spacing w:after="0" w:line="240" w:lineRule="auto"/>
      </w:pPr>
      <w:r>
        <w:separator/>
      </w:r>
    </w:p>
  </w:footnote>
  <w:footnote w:type="continuationSeparator" w:id="0">
    <w:p w14:paraId="3B508005" w14:textId="77777777" w:rsidR="00E50C7C" w:rsidRDefault="00E50C7C"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3491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7F3735"/>
    <w:rsid w:val="000124C0"/>
    <w:rsid w:val="00043B56"/>
    <w:rsid w:val="0004771F"/>
    <w:rsid w:val="000505C3"/>
    <w:rsid w:val="000555F6"/>
    <w:rsid w:val="00063D41"/>
    <w:rsid w:val="00084DC6"/>
    <w:rsid w:val="000862BB"/>
    <w:rsid w:val="00090638"/>
    <w:rsid w:val="000E13F9"/>
    <w:rsid w:val="000F6E6F"/>
    <w:rsid w:val="00104901"/>
    <w:rsid w:val="00104E3A"/>
    <w:rsid w:val="001228CB"/>
    <w:rsid w:val="00130D91"/>
    <w:rsid w:val="00143339"/>
    <w:rsid w:val="00144067"/>
    <w:rsid w:val="00174B73"/>
    <w:rsid w:val="00184DC6"/>
    <w:rsid w:val="00186202"/>
    <w:rsid w:val="001A6F77"/>
    <w:rsid w:val="001C6DA8"/>
    <w:rsid w:val="001D0D34"/>
    <w:rsid w:val="001D3B5E"/>
    <w:rsid w:val="001D47EA"/>
    <w:rsid w:val="00223549"/>
    <w:rsid w:val="00250EF4"/>
    <w:rsid w:val="00274428"/>
    <w:rsid w:val="0027725D"/>
    <w:rsid w:val="00290E30"/>
    <w:rsid w:val="002B385A"/>
    <w:rsid w:val="002C2C40"/>
    <w:rsid w:val="002D199F"/>
    <w:rsid w:val="002D2696"/>
    <w:rsid w:val="002D5E3D"/>
    <w:rsid w:val="002D6D20"/>
    <w:rsid w:val="002E065B"/>
    <w:rsid w:val="002E7B3A"/>
    <w:rsid w:val="00306D1F"/>
    <w:rsid w:val="00313209"/>
    <w:rsid w:val="00335259"/>
    <w:rsid w:val="003362B6"/>
    <w:rsid w:val="00341FCC"/>
    <w:rsid w:val="0034680B"/>
    <w:rsid w:val="00397DBE"/>
    <w:rsid w:val="003B37F1"/>
    <w:rsid w:val="003B7750"/>
    <w:rsid w:val="003B7DD5"/>
    <w:rsid w:val="003C6D62"/>
    <w:rsid w:val="003E19DA"/>
    <w:rsid w:val="00414587"/>
    <w:rsid w:val="00424282"/>
    <w:rsid w:val="00424A44"/>
    <w:rsid w:val="00434028"/>
    <w:rsid w:val="00443CC7"/>
    <w:rsid w:val="00453E1B"/>
    <w:rsid w:val="00480F66"/>
    <w:rsid w:val="0048129D"/>
    <w:rsid w:val="00494038"/>
    <w:rsid w:val="004F3008"/>
    <w:rsid w:val="00517CA8"/>
    <w:rsid w:val="00541C9F"/>
    <w:rsid w:val="00541D2D"/>
    <w:rsid w:val="00563D5D"/>
    <w:rsid w:val="00570608"/>
    <w:rsid w:val="005F3691"/>
    <w:rsid w:val="00621B2C"/>
    <w:rsid w:val="00632CB7"/>
    <w:rsid w:val="0064485A"/>
    <w:rsid w:val="00647EEB"/>
    <w:rsid w:val="00667375"/>
    <w:rsid w:val="00671A46"/>
    <w:rsid w:val="00677010"/>
    <w:rsid w:val="00692B21"/>
    <w:rsid w:val="00696BF6"/>
    <w:rsid w:val="006A0235"/>
    <w:rsid w:val="006B6751"/>
    <w:rsid w:val="006B6B6E"/>
    <w:rsid w:val="006C5F2C"/>
    <w:rsid w:val="006F2E87"/>
    <w:rsid w:val="00700F83"/>
    <w:rsid w:val="00705DC8"/>
    <w:rsid w:val="00707252"/>
    <w:rsid w:val="007142D0"/>
    <w:rsid w:val="00722E71"/>
    <w:rsid w:val="00744401"/>
    <w:rsid w:val="00770091"/>
    <w:rsid w:val="0077063E"/>
    <w:rsid w:val="00772B25"/>
    <w:rsid w:val="00773199"/>
    <w:rsid w:val="007C2D33"/>
    <w:rsid w:val="007E79B5"/>
    <w:rsid w:val="007F1D65"/>
    <w:rsid w:val="007F3735"/>
    <w:rsid w:val="007F44A4"/>
    <w:rsid w:val="007F744B"/>
    <w:rsid w:val="00801DF5"/>
    <w:rsid w:val="00802E66"/>
    <w:rsid w:val="008106B4"/>
    <w:rsid w:val="00814997"/>
    <w:rsid w:val="00834430"/>
    <w:rsid w:val="00853658"/>
    <w:rsid w:val="00865101"/>
    <w:rsid w:val="008669ED"/>
    <w:rsid w:val="00873B91"/>
    <w:rsid w:val="008752AF"/>
    <w:rsid w:val="00881D2F"/>
    <w:rsid w:val="00887262"/>
    <w:rsid w:val="008939B0"/>
    <w:rsid w:val="00894BB4"/>
    <w:rsid w:val="008A097E"/>
    <w:rsid w:val="008A2B06"/>
    <w:rsid w:val="008B519A"/>
    <w:rsid w:val="008D3852"/>
    <w:rsid w:val="008F2F44"/>
    <w:rsid w:val="00906570"/>
    <w:rsid w:val="00916890"/>
    <w:rsid w:val="0091722A"/>
    <w:rsid w:val="0092169A"/>
    <w:rsid w:val="00923294"/>
    <w:rsid w:val="0092377F"/>
    <w:rsid w:val="00947186"/>
    <w:rsid w:val="009524A2"/>
    <w:rsid w:val="00955D6F"/>
    <w:rsid w:val="009A177A"/>
    <w:rsid w:val="009B24E9"/>
    <w:rsid w:val="009E4124"/>
    <w:rsid w:val="009F740D"/>
    <w:rsid w:val="00A11A26"/>
    <w:rsid w:val="00A122C8"/>
    <w:rsid w:val="00A15E56"/>
    <w:rsid w:val="00A54153"/>
    <w:rsid w:val="00A64F9A"/>
    <w:rsid w:val="00A6517C"/>
    <w:rsid w:val="00A72DB9"/>
    <w:rsid w:val="00AA3277"/>
    <w:rsid w:val="00AB3D4D"/>
    <w:rsid w:val="00AC41EA"/>
    <w:rsid w:val="00AC78FF"/>
    <w:rsid w:val="00AD6304"/>
    <w:rsid w:val="00AE4F15"/>
    <w:rsid w:val="00B11A9D"/>
    <w:rsid w:val="00B14E5B"/>
    <w:rsid w:val="00B152B2"/>
    <w:rsid w:val="00B1584A"/>
    <w:rsid w:val="00B41B66"/>
    <w:rsid w:val="00B81905"/>
    <w:rsid w:val="00B84C2A"/>
    <w:rsid w:val="00BE210B"/>
    <w:rsid w:val="00BF08D2"/>
    <w:rsid w:val="00C1073A"/>
    <w:rsid w:val="00C24B15"/>
    <w:rsid w:val="00C41E1D"/>
    <w:rsid w:val="00C454ED"/>
    <w:rsid w:val="00C4718F"/>
    <w:rsid w:val="00C73FC3"/>
    <w:rsid w:val="00C805C2"/>
    <w:rsid w:val="00CA1687"/>
    <w:rsid w:val="00CA207F"/>
    <w:rsid w:val="00CA5F14"/>
    <w:rsid w:val="00CB693F"/>
    <w:rsid w:val="00CC3423"/>
    <w:rsid w:val="00CC4815"/>
    <w:rsid w:val="00CD7C92"/>
    <w:rsid w:val="00CF7D4E"/>
    <w:rsid w:val="00D122CF"/>
    <w:rsid w:val="00D15EE8"/>
    <w:rsid w:val="00D33A83"/>
    <w:rsid w:val="00D4249E"/>
    <w:rsid w:val="00D43FC2"/>
    <w:rsid w:val="00D46F77"/>
    <w:rsid w:val="00D550C5"/>
    <w:rsid w:val="00D56FC8"/>
    <w:rsid w:val="00D75CFD"/>
    <w:rsid w:val="00D81548"/>
    <w:rsid w:val="00D87332"/>
    <w:rsid w:val="00D93AA6"/>
    <w:rsid w:val="00D95479"/>
    <w:rsid w:val="00DA4DA0"/>
    <w:rsid w:val="00DA7747"/>
    <w:rsid w:val="00DC241C"/>
    <w:rsid w:val="00E11F8E"/>
    <w:rsid w:val="00E145D7"/>
    <w:rsid w:val="00E16FE9"/>
    <w:rsid w:val="00E36666"/>
    <w:rsid w:val="00E50C7C"/>
    <w:rsid w:val="00E62E7D"/>
    <w:rsid w:val="00E63191"/>
    <w:rsid w:val="00E8459A"/>
    <w:rsid w:val="00F05F3A"/>
    <w:rsid w:val="00F21222"/>
    <w:rsid w:val="00F303EB"/>
    <w:rsid w:val="00F31A79"/>
    <w:rsid w:val="00F4066E"/>
    <w:rsid w:val="00F42DCD"/>
    <w:rsid w:val="00F46CF3"/>
    <w:rsid w:val="00FA7A23"/>
    <w:rsid w:val="00FC684E"/>
    <w:rsid w:val="00FD02E7"/>
    <w:rsid w:val="00FD11EA"/>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6ED4E"/>
  <w15:docId w15:val="{D25641DF-C645-0045-821B-4D12407A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qFormat/>
    <w:rsid w:val="006B6751"/>
    <w:pPr>
      <w:tabs>
        <w:tab w:val="left" w:pos="440"/>
        <w:tab w:val="right" w:leader="dot" w:pos="10502"/>
      </w:tabs>
      <w:spacing w:after="0" w:line="240" w:lineRule="auto"/>
    </w:pPr>
    <w:rPr>
      <w:rFonts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character" w:styleId="PageNumber">
    <w:name w:val="page number"/>
    <w:basedOn w:val="DefaultParagraphFont"/>
    <w:uiPriority w:val="99"/>
    <w:semiHidden/>
    <w:unhideWhenUsed/>
    <w:rsid w:val="006F2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85&amp;utm_source=integrated-content&amp;utm_campaign=/content/ms-word-project-proposal-templates&amp;utm_medium=Sample+One-Page+Project+Proposal+doc+11785&amp;lpa=Sample+One-Page+Project+Proposal+doc+1178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Smartsheet/Free-Project-Description-Templates_Hannah-Dubois/IC-One-Page-Project-Description-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E719D-507B-4928-BF04-DC28B14A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IC-One-Page-Project-Description-Template_WORD.dotx</Template>
  <TotalTime>12</TotalTime>
  <Pages>2</Pages>
  <Words>397</Words>
  <Characters>2268</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5</cp:revision>
  <cp:lastPrinted>2019-10-20T22:55:00Z</cp:lastPrinted>
  <dcterms:created xsi:type="dcterms:W3CDTF">2023-07-10T02:52:00Z</dcterms:created>
  <dcterms:modified xsi:type="dcterms:W3CDTF">2023-07-28T17:19:00Z</dcterms:modified>
</cp:coreProperties>
</file>